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8F" w:rsidRDefault="005301D5" w:rsidP="005301D5">
      <w:pPr>
        <w:pStyle w:val="NoSpacing"/>
        <w:jc w:val="center"/>
        <w:rPr>
          <w:b/>
          <w:sz w:val="28"/>
        </w:rPr>
      </w:pPr>
      <w:r w:rsidRPr="005301D5">
        <w:rPr>
          <w:b/>
          <w:sz w:val="28"/>
        </w:rPr>
        <w:t>Technical Tools for the Fundamental Investor</w:t>
      </w:r>
    </w:p>
    <w:p w:rsidR="005301D5" w:rsidRDefault="005301D5" w:rsidP="005301D5">
      <w:pPr>
        <w:pStyle w:val="NoSpacing"/>
        <w:jc w:val="center"/>
        <w:rPr>
          <w:b/>
          <w:sz w:val="28"/>
        </w:rPr>
      </w:pPr>
      <w:r>
        <w:rPr>
          <w:b/>
          <w:sz w:val="28"/>
        </w:rPr>
        <w:t>When to buy and when to sell</w:t>
      </w:r>
    </w:p>
    <w:p w:rsidR="00DC54B6" w:rsidRPr="001C1EA7" w:rsidRDefault="00DC54B6" w:rsidP="005301D5">
      <w:pPr>
        <w:pStyle w:val="NoSpacing"/>
        <w:jc w:val="center"/>
        <w:rPr>
          <w:b/>
          <w:sz w:val="16"/>
          <w:szCs w:val="16"/>
        </w:rPr>
      </w:pPr>
    </w:p>
    <w:p w:rsidR="005301D5" w:rsidRPr="001C1EA7" w:rsidRDefault="005301D5" w:rsidP="005301D5">
      <w:pPr>
        <w:pStyle w:val="NoSpacing"/>
        <w:rPr>
          <w:sz w:val="18"/>
        </w:rPr>
      </w:pPr>
      <w:r w:rsidRPr="001C1EA7">
        <w:rPr>
          <w:sz w:val="18"/>
        </w:rPr>
        <w:t>The Stock Selection Guide is a great tool for determining what to buy, but is somewhat lacking in the timing of a buy</w:t>
      </w:r>
      <w:r w:rsidR="00C67A09" w:rsidRPr="001C1EA7">
        <w:rPr>
          <w:sz w:val="18"/>
        </w:rPr>
        <w:t>,</w:t>
      </w:r>
      <w:r w:rsidRPr="001C1EA7">
        <w:rPr>
          <w:sz w:val="18"/>
        </w:rPr>
        <w:t xml:space="preserve"> and seriously lacking in determining when to sell.  This tool helps in both decisions, utilizing four technical indicators to suggest if the timing is right.  I won’t go into details about each indicator, only how to interpret them.  To learn more</w:t>
      </w:r>
      <w:r w:rsidR="002E3031" w:rsidRPr="001C1EA7">
        <w:rPr>
          <w:sz w:val="18"/>
        </w:rPr>
        <w:t xml:space="preserve"> about each of these indicators</w:t>
      </w:r>
      <w:r w:rsidRPr="001C1EA7">
        <w:rPr>
          <w:sz w:val="18"/>
        </w:rPr>
        <w:t xml:space="preserve">, </w:t>
      </w:r>
      <w:r w:rsidR="00484D87" w:rsidRPr="001C1EA7">
        <w:rPr>
          <w:sz w:val="18"/>
        </w:rPr>
        <w:t xml:space="preserve">use the links at the end of these </w:t>
      </w:r>
      <w:r w:rsidR="002E3031" w:rsidRPr="001C1EA7">
        <w:rPr>
          <w:sz w:val="18"/>
        </w:rPr>
        <w:t>instructions</w:t>
      </w:r>
      <w:r w:rsidR="00484D87" w:rsidRPr="001C1EA7">
        <w:rPr>
          <w:sz w:val="18"/>
        </w:rPr>
        <w:t>.</w:t>
      </w:r>
      <w:r w:rsidR="007C1DA4" w:rsidRPr="001C1EA7">
        <w:rPr>
          <w:sz w:val="18"/>
        </w:rPr>
        <w:t xml:space="preserve">  The </w:t>
      </w:r>
      <w:r w:rsidR="00AE6928" w:rsidRPr="001C1EA7">
        <w:rPr>
          <w:sz w:val="18"/>
        </w:rPr>
        <w:t xml:space="preserve">example </w:t>
      </w:r>
      <w:r w:rsidR="007C1DA4" w:rsidRPr="001C1EA7">
        <w:rPr>
          <w:sz w:val="18"/>
        </w:rPr>
        <w:t>investment is the QQQ ETF.  Type in a new ticker symbol to see the company of your choice</w:t>
      </w:r>
      <w:r w:rsidR="002E2E0E" w:rsidRPr="001C1EA7">
        <w:rPr>
          <w:sz w:val="18"/>
        </w:rPr>
        <w:t xml:space="preserve"> and click</w:t>
      </w:r>
      <w:r w:rsidR="00D469D7" w:rsidRPr="001C1EA7">
        <w:rPr>
          <w:sz w:val="18"/>
        </w:rPr>
        <w:t xml:space="preserve"> </w:t>
      </w:r>
      <w:r w:rsidR="002E2E0E" w:rsidRPr="001C1EA7">
        <w:rPr>
          <w:sz w:val="18"/>
        </w:rPr>
        <w:t>Update</w:t>
      </w:r>
      <w:r w:rsidR="007C1DA4" w:rsidRPr="001C1EA7">
        <w:rPr>
          <w:sz w:val="18"/>
        </w:rPr>
        <w:t xml:space="preserve">.  </w:t>
      </w:r>
      <w:r w:rsidR="003D7826" w:rsidRPr="001C1EA7">
        <w:rPr>
          <w:sz w:val="18"/>
        </w:rPr>
        <w:t xml:space="preserve">The period of the </w:t>
      </w:r>
      <w:r w:rsidR="00C47806" w:rsidRPr="001C1EA7">
        <w:rPr>
          <w:sz w:val="18"/>
        </w:rPr>
        <w:t xml:space="preserve">example </w:t>
      </w:r>
      <w:r w:rsidR="007368BC" w:rsidRPr="001C1EA7">
        <w:rPr>
          <w:sz w:val="18"/>
        </w:rPr>
        <w:t>data</w:t>
      </w:r>
      <w:r w:rsidR="003D7826" w:rsidRPr="001C1EA7">
        <w:rPr>
          <w:sz w:val="18"/>
        </w:rPr>
        <w:t xml:space="preserve"> </w:t>
      </w:r>
      <w:r w:rsidR="00C47806" w:rsidRPr="001C1EA7">
        <w:rPr>
          <w:sz w:val="18"/>
        </w:rPr>
        <w:t xml:space="preserve">below </w:t>
      </w:r>
      <w:r w:rsidR="00AE6928" w:rsidRPr="001C1EA7">
        <w:rPr>
          <w:sz w:val="18"/>
        </w:rPr>
        <w:t>is</w:t>
      </w:r>
      <w:r w:rsidR="003D7826" w:rsidRPr="001C1EA7">
        <w:rPr>
          <w:sz w:val="18"/>
        </w:rPr>
        <w:t xml:space="preserve"> </w:t>
      </w:r>
      <w:r w:rsidR="007368BC" w:rsidRPr="001C1EA7">
        <w:rPr>
          <w:sz w:val="18"/>
        </w:rPr>
        <w:t xml:space="preserve">for </w:t>
      </w:r>
      <w:r w:rsidR="003D7826" w:rsidRPr="001C1EA7">
        <w:rPr>
          <w:sz w:val="18"/>
        </w:rPr>
        <w:t>six months.</w:t>
      </w:r>
      <w:r w:rsidR="005051DD" w:rsidRPr="001C1EA7">
        <w:rPr>
          <w:sz w:val="18"/>
        </w:rPr>
        <w:t xml:space="preserve">  It </w:t>
      </w:r>
      <w:r w:rsidR="00C47806" w:rsidRPr="001C1EA7">
        <w:rPr>
          <w:sz w:val="18"/>
        </w:rPr>
        <w:t>will</w:t>
      </w:r>
      <w:r w:rsidR="005051DD" w:rsidRPr="001C1EA7">
        <w:rPr>
          <w:sz w:val="18"/>
        </w:rPr>
        <w:t xml:space="preserve"> be changed to three months for better clarity </w:t>
      </w:r>
      <w:r w:rsidR="00C47806" w:rsidRPr="001C1EA7">
        <w:rPr>
          <w:sz w:val="18"/>
        </w:rPr>
        <w:t>during actual use, but can be changed</w:t>
      </w:r>
      <w:r w:rsidR="005051DD" w:rsidRPr="001C1EA7">
        <w:rPr>
          <w:sz w:val="18"/>
        </w:rPr>
        <w:t>.</w:t>
      </w:r>
      <w:r w:rsidR="00AD3890" w:rsidRPr="001C1EA7">
        <w:rPr>
          <w:sz w:val="18"/>
        </w:rPr>
        <w:t xml:space="preserve">  </w:t>
      </w:r>
      <w:proofErr w:type="gramStart"/>
      <w:r w:rsidR="00AD3890" w:rsidRPr="001C1EA7">
        <w:rPr>
          <w:sz w:val="18"/>
        </w:rPr>
        <w:t xml:space="preserve">– </w:t>
      </w:r>
      <w:r w:rsidR="005051DD" w:rsidRPr="001C1EA7">
        <w:rPr>
          <w:sz w:val="18"/>
        </w:rPr>
        <w:t xml:space="preserve"> Open</w:t>
      </w:r>
      <w:proofErr w:type="gramEnd"/>
      <w:r w:rsidR="005051DD" w:rsidRPr="001C1EA7">
        <w:rPr>
          <w:sz w:val="18"/>
        </w:rPr>
        <w:t xml:space="preserve"> the tool, scroll down to the “Charts Attributes” area and change </w:t>
      </w:r>
      <w:r w:rsidR="00C47806" w:rsidRPr="001C1EA7">
        <w:rPr>
          <w:sz w:val="18"/>
        </w:rPr>
        <w:t>3</w:t>
      </w:r>
      <w:r w:rsidR="005051DD" w:rsidRPr="001C1EA7">
        <w:rPr>
          <w:sz w:val="18"/>
        </w:rPr>
        <w:t xml:space="preserve"> months to </w:t>
      </w:r>
      <w:r w:rsidR="00C47806" w:rsidRPr="001C1EA7">
        <w:rPr>
          <w:sz w:val="18"/>
        </w:rPr>
        <w:t>6</w:t>
      </w:r>
      <w:r w:rsidR="005051DD" w:rsidRPr="001C1EA7">
        <w:rPr>
          <w:sz w:val="18"/>
        </w:rPr>
        <w:t xml:space="preserve"> month</w:t>
      </w:r>
      <w:r w:rsidR="00C47806" w:rsidRPr="001C1EA7">
        <w:rPr>
          <w:sz w:val="18"/>
        </w:rPr>
        <w:t>s</w:t>
      </w:r>
      <w:r w:rsidR="005051DD" w:rsidRPr="001C1EA7">
        <w:rPr>
          <w:sz w:val="18"/>
        </w:rPr>
        <w:t>.  Click Update.</w:t>
      </w:r>
      <w:r w:rsidR="005618F8" w:rsidRPr="001C1EA7">
        <w:rPr>
          <w:sz w:val="18"/>
        </w:rPr>
        <w:t xml:space="preserve">  A word of caution:  this tool mainly designed to show possible buy and sell signals for index funds not individual companies.  (Individual companies may show more buy and sell signals than are useful.)  Index funds contain many companies and are normally less volatile.</w:t>
      </w:r>
    </w:p>
    <w:p w:rsidR="005301D5" w:rsidRPr="001C1EA7" w:rsidRDefault="005301D5" w:rsidP="005301D5">
      <w:pPr>
        <w:pStyle w:val="NoSpacing"/>
        <w:rPr>
          <w:sz w:val="18"/>
        </w:rPr>
      </w:pPr>
    </w:p>
    <w:p w:rsidR="005301D5" w:rsidRPr="001C1EA7" w:rsidRDefault="005301D5" w:rsidP="002E3031">
      <w:pPr>
        <w:pStyle w:val="NoSpacing"/>
        <w:numPr>
          <w:ilvl w:val="0"/>
          <w:numId w:val="1"/>
        </w:numPr>
        <w:rPr>
          <w:sz w:val="18"/>
        </w:rPr>
      </w:pPr>
      <w:r w:rsidRPr="001C1EA7">
        <w:rPr>
          <w:sz w:val="18"/>
        </w:rPr>
        <w:t>The graph below shows the price in relation to two moving averages</w:t>
      </w:r>
      <w:r w:rsidR="00C67A09" w:rsidRPr="001C1EA7">
        <w:rPr>
          <w:sz w:val="18"/>
        </w:rPr>
        <w:t xml:space="preserve"> (EMAs)</w:t>
      </w:r>
      <w:r w:rsidRPr="001C1EA7">
        <w:rPr>
          <w:sz w:val="18"/>
        </w:rPr>
        <w:t xml:space="preserve">.  </w:t>
      </w:r>
      <w:r w:rsidR="00484D87" w:rsidRPr="001C1EA7">
        <w:rPr>
          <w:sz w:val="18"/>
        </w:rPr>
        <w:t>When the fast moving average</w:t>
      </w:r>
      <w:r w:rsidR="002E3031" w:rsidRPr="001C1EA7">
        <w:rPr>
          <w:sz w:val="18"/>
        </w:rPr>
        <w:t xml:space="preserve"> (</w:t>
      </w:r>
      <w:r w:rsidR="002E3031" w:rsidRPr="001C1EA7">
        <w:rPr>
          <w:b/>
          <w:color w:val="548DD4" w:themeColor="text2" w:themeTint="99"/>
          <w:sz w:val="18"/>
        </w:rPr>
        <w:t>blue</w:t>
      </w:r>
      <w:r w:rsidR="009C4B75" w:rsidRPr="001C1EA7">
        <w:rPr>
          <w:b/>
          <w:color w:val="548DD4" w:themeColor="text2" w:themeTint="99"/>
          <w:sz w:val="18"/>
        </w:rPr>
        <w:t xml:space="preserve"> line</w:t>
      </w:r>
      <w:r w:rsidR="002E3031" w:rsidRPr="001C1EA7">
        <w:rPr>
          <w:sz w:val="18"/>
        </w:rPr>
        <w:t>)</w:t>
      </w:r>
      <w:r w:rsidR="00484D87" w:rsidRPr="001C1EA7">
        <w:rPr>
          <w:sz w:val="18"/>
        </w:rPr>
        <w:t xml:space="preserve"> crosses above the slow moving average</w:t>
      </w:r>
      <w:r w:rsidR="002E3031" w:rsidRPr="001C1EA7">
        <w:rPr>
          <w:sz w:val="18"/>
        </w:rPr>
        <w:t xml:space="preserve"> (</w:t>
      </w:r>
      <w:r w:rsidR="002E3031" w:rsidRPr="001C1EA7">
        <w:rPr>
          <w:b/>
          <w:color w:val="FF0000"/>
          <w:sz w:val="18"/>
        </w:rPr>
        <w:t>red</w:t>
      </w:r>
      <w:r w:rsidR="009C4B75" w:rsidRPr="001C1EA7">
        <w:rPr>
          <w:b/>
          <w:sz w:val="18"/>
        </w:rPr>
        <w:t xml:space="preserve"> </w:t>
      </w:r>
      <w:r w:rsidR="009C4B75" w:rsidRPr="001C1EA7">
        <w:rPr>
          <w:b/>
          <w:color w:val="FF0000"/>
          <w:sz w:val="18"/>
        </w:rPr>
        <w:t>line</w:t>
      </w:r>
      <w:r w:rsidR="002E3031" w:rsidRPr="001C1EA7">
        <w:rPr>
          <w:sz w:val="18"/>
        </w:rPr>
        <w:t>)</w:t>
      </w:r>
      <w:r w:rsidR="00484D87" w:rsidRPr="001C1EA7">
        <w:rPr>
          <w:sz w:val="18"/>
        </w:rPr>
        <w:t>, it is a</w:t>
      </w:r>
      <w:r w:rsidR="002E3031" w:rsidRPr="001C1EA7">
        <w:rPr>
          <w:sz w:val="18"/>
        </w:rPr>
        <w:t>n indication of a</w:t>
      </w:r>
      <w:r w:rsidR="00484D87" w:rsidRPr="001C1EA7">
        <w:rPr>
          <w:sz w:val="18"/>
        </w:rPr>
        <w:t xml:space="preserve"> possible buy.</w:t>
      </w:r>
      <w:r w:rsidR="002E3031" w:rsidRPr="001C1EA7">
        <w:rPr>
          <w:sz w:val="18"/>
        </w:rPr>
        <w:t xml:space="preserve">  If </w:t>
      </w:r>
      <w:r w:rsidR="00D4408A" w:rsidRPr="001C1EA7">
        <w:rPr>
          <w:sz w:val="18"/>
        </w:rPr>
        <w:t>the reverse is true</w:t>
      </w:r>
      <w:r w:rsidR="002E3031" w:rsidRPr="001C1EA7">
        <w:rPr>
          <w:sz w:val="18"/>
        </w:rPr>
        <w:t>, it is an indication of a possible sell.  Look at the other indicators before making a decision however.</w:t>
      </w:r>
      <w:r w:rsidR="009C4B75" w:rsidRPr="001C1EA7">
        <w:rPr>
          <w:sz w:val="18"/>
        </w:rPr>
        <w:t xml:space="preserve">  The </w:t>
      </w:r>
      <w:r w:rsidR="009006AB" w:rsidRPr="001C1EA7">
        <w:rPr>
          <w:sz w:val="18"/>
        </w:rPr>
        <w:t xml:space="preserve">heavy </w:t>
      </w:r>
      <w:r w:rsidR="009006AB" w:rsidRPr="001C1EA7">
        <w:rPr>
          <w:b/>
          <w:i/>
          <w:sz w:val="18"/>
        </w:rPr>
        <w:t>black line</w:t>
      </w:r>
      <w:r w:rsidR="009C4B75" w:rsidRPr="001C1EA7">
        <w:rPr>
          <w:sz w:val="18"/>
        </w:rPr>
        <w:t xml:space="preserve"> represents the daily price.  </w:t>
      </w:r>
    </w:p>
    <w:p w:rsidR="009C4B75" w:rsidRPr="001C1EA7" w:rsidRDefault="009C4B75" w:rsidP="009C4B75">
      <w:pPr>
        <w:pStyle w:val="NoSpacing"/>
        <w:rPr>
          <w:sz w:val="18"/>
        </w:rPr>
      </w:pPr>
    </w:p>
    <w:p w:rsidR="009C4B75" w:rsidRPr="001C1EA7" w:rsidRDefault="009C4B75" w:rsidP="009C4B75">
      <w:pPr>
        <w:pStyle w:val="NoSpacing"/>
        <w:ind w:left="720"/>
        <w:rPr>
          <w:sz w:val="18"/>
        </w:rPr>
      </w:pPr>
      <w:r w:rsidRPr="001C1EA7">
        <w:rPr>
          <w:sz w:val="18"/>
        </w:rPr>
        <w:t>The Volume shown at the bottom is of some interest, but doesn’t contribute to the decision making process.</w:t>
      </w:r>
    </w:p>
    <w:p w:rsidR="009006AB" w:rsidRPr="001C1EA7" w:rsidRDefault="009006AB" w:rsidP="009C4B75">
      <w:pPr>
        <w:pStyle w:val="NoSpacing"/>
        <w:ind w:left="720"/>
        <w:rPr>
          <w:sz w:val="18"/>
        </w:rPr>
      </w:pPr>
      <w:r w:rsidRPr="001C1EA7">
        <w:rPr>
          <w:sz w:val="18"/>
        </w:rPr>
        <w:t>Enter a new ticker symbol and click “Update” to see a new index/company.  Click on “Inspect” to add vertical and horizontal lines to more easily see how the 4 tools relate to each other.</w:t>
      </w:r>
    </w:p>
    <w:p w:rsidR="005301D5" w:rsidRPr="001C1EA7" w:rsidRDefault="005301D5" w:rsidP="005301D5">
      <w:pPr>
        <w:pStyle w:val="NoSpacing"/>
        <w:rPr>
          <w:sz w:val="18"/>
        </w:rPr>
      </w:pPr>
    </w:p>
    <w:p w:rsidR="005301D5" w:rsidRPr="001C1EA7" w:rsidRDefault="00200EEA" w:rsidP="005301D5">
      <w:pPr>
        <w:pStyle w:val="NoSpacing"/>
        <w:rPr>
          <w:sz w:val="20"/>
        </w:rPr>
      </w:pPr>
      <w:r w:rsidRPr="001C1EA7">
        <w:rPr>
          <w:noProof/>
          <w:sz w:val="20"/>
        </w:rPr>
        <mc:AlternateContent>
          <mc:Choice Requires="wps">
            <w:drawing>
              <wp:anchor distT="0" distB="0" distL="114300" distR="114300" simplePos="0" relativeHeight="251710464" behindDoc="0" locked="0" layoutInCell="1" allowOverlap="1" wp14:anchorId="4A76257E" wp14:editId="31892EA3">
                <wp:simplePos x="0" y="0"/>
                <wp:positionH relativeFrom="column">
                  <wp:posOffset>3905250</wp:posOffset>
                </wp:positionH>
                <wp:positionV relativeFrom="paragraph">
                  <wp:posOffset>994410</wp:posOffset>
                </wp:positionV>
                <wp:extent cx="1670050" cy="381000"/>
                <wp:effectExtent l="0" t="266700" r="25400" b="19050"/>
                <wp:wrapNone/>
                <wp:docPr id="30" name="Rectangular Callout 30"/>
                <wp:cNvGraphicFramePr/>
                <a:graphic xmlns:a="http://schemas.openxmlformats.org/drawingml/2006/main">
                  <a:graphicData uri="http://schemas.microsoft.com/office/word/2010/wordprocessingShape">
                    <wps:wsp>
                      <wps:cNvSpPr/>
                      <wps:spPr>
                        <a:xfrm>
                          <a:off x="0" y="0"/>
                          <a:ext cx="1670050" cy="381000"/>
                        </a:xfrm>
                        <a:prstGeom prst="wedgeRectCallout">
                          <a:avLst>
                            <a:gd name="adj1" fmla="val 11534"/>
                            <a:gd name="adj2" fmla="val -118232"/>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0EEA" w:rsidRPr="002E3031" w:rsidRDefault="00200EEA" w:rsidP="00200EEA">
                            <w:pPr>
                              <w:jc w:val="center"/>
                            </w:pPr>
                            <w:proofErr w:type="gramStart"/>
                            <w:r>
                              <w:rPr>
                                <w:sz w:val="16"/>
                              </w:rPr>
                              <w:t>An over-bought indication.</w:t>
                            </w:r>
                            <w:proofErr w:type="gramEnd"/>
                            <w:r>
                              <w:rPr>
                                <w:sz w:val="16"/>
                              </w:rPr>
                              <w:t xml:space="preserve">  Watch the other </w:t>
                            </w:r>
                            <w:proofErr w:type="gramStart"/>
                            <w:r>
                              <w:rPr>
                                <w:sz w:val="16"/>
                              </w:rPr>
                              <w:t>indicators  closely</w:t>
                            </w:r>
                            <w:proofErr w:type="gramEnd"/>
                          </w:p>
                          <w:p w:rsidR="00200EEA" w:rsidRPr="002E3031" w:rsidRDefault="00200EEA" w:rsidP="00200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0" o:spid="_x0000_s1026" type="#_x0000_t61" style="position:absolute;margin-left:307.5pt;margin-top:78.3pt;width:131.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" adj="13291,-14738" fillcolor="#a5a5a5 [2092]" strokecolor="#243f60 [1604]" strokeweight="2pt">
                <v:textbox>
                  <w:txbxContent>
                    <w:p w:rsidR="00200EEA" w:rsidRPr="002E3031" w:rsidRDefault="00200EEA" w:rsidP="00200EEA">
                      <w:pPr>
                        <w:jc w:val="center"/>
                      </w:pPr>
                      <w:proofErr w:type="gramStart"/>
                      <w:r>
                        <w:rPr>
                          <w:sz w:val="16"/>
                        </w:rPr>
                        <w:t>An over-bought indication.</w:t>
                      </w:r>
                      <w:proofErr w:type="gramEnd"/>
                      <w:r>
                        <w:rPr>
                          <w:sz w:val="16"/>
                        </w:rPr>
                        <w:t xml:space="preserve">  Watch the other </w:t>
                      </w:r>
                      <w:proofErr w:type="gramStart"/>
                      <w:r>
                        <w:rPr>
                          <w:sz w:val="16"/>
                        </w:rPr>
                        <w:t>indicators  closely</w:t>
                      </w:r>
                      <w:proofErr w:type="gramEnd"/>
                    </w:p>
                    <w:p w:rsidR="00200EEA" w:rsidRPr="002E3031" w:rsidRDefault="00200EEA" w:rsidP="00200EEA">
                      <w:pPr>
                        <w:jc w:val="center"/>
                      </w:pPr>
                    </w:p>
                  </w:txbxContent>
                </v:textbox>
              </v:shape>
            </w:pict>
          </mc:Fallback>
        </mc:AlternateContent>
      </w:r>
      <w:r w:rsidRPr="001C1EA7">
        <w:rPr>
          <w:noProof/>
          <w:sz w:val="20"/>
        </w:rPr>
        <mc:AlternateContent>
          <mc:Choice Requires="wps">
            <w:drawing>
              <wp:anchor distT="0" distB="0" distL="114300" distR="114300" simplePos="0" relativeHeight="251708416" behindDoc="0" locked="0" layoutInCell="1" allowOverlap="1" wp14:anchorId="6B4552A7" wp14:editId="5D80CF4C">
                <wp:simplePos x="0" y="0"/>
                <wp:positionH relativeFrom="column">
                  <wp:posOffset>1816100</wp:posOffset>
                </wp:positionH>
                <wp:positionV relativeFrom="paragraph">
                  <wp:posOffset>1159510</wp:posOffset>
                </wp:positionV>
                <wp:extent cx="749300" cy="361950"/>
                <wp:effectExtent l="114300" t="133350" r="12700" b="19050"/>
                <wp:wrapNone/>
                <wp:docPr id="29" name="Rectangular Callout 29"/>
                <wp:cNvGraphicFramePr/>
                <a:graphic xmlns:a="http://schemas.openxmlformats.org/drawingml/2006/main">
                  <a:graphicData uri="http://schemas.microsoft.com/office/word/2010/wordprocessingShape">
                    <wps:wsp>
                      <wps:cNvSpPr/>
                      <wps:spPr>
                        <a:xfrm>
                          <a:off x="0" y="0"/>
                          <a:ext cx="749300" cy="361950"/>
                        </a:xfrm>
                        <a:prstGeom prst="wedgeRectCallout">
                          <a:avLst>
                            <a:gd name="adj1" fmla="val -63347"/>
                            <a:gd name="adj2" fmla="val -84899"/>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0EEA" w:rsidRPr="002E3031" w:rsidRDefault="00200EEA" w:rsidP="00200EEA">
                            <w:pPr>
                              <w:jc w:val="center"/>
                            </w:pPr>
                            <w:r>
                              <w:rPr>
                                <w:sz w:val="16"/>
                              </w:rPr>
                              <w:t>A strong sell indication</w:t>
                            </w:r>
                          </w:p>
                          <w:p w:rsidR="00200EEA" w:rsidRPr="002E3031" w:rsidRDefault="00200EEA" w:rsidP="00200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9" o:spid="_x0000_s1027" type="#_x0000_t61" style="position:absolute;margin-left:143pt;margin-top:91.3pt;width:59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" adj="-2883,-7538" fillcolor="#a5a5a5 [2092]" strokecolor="#243f60 [1604]" strokeweight="2pt">
                <v:textbox>
                  <w:txbxContent>
                    <w:p w:rsidR="00200EEA" w:rsidRPr="002E3031" w:rsidRDefault="00200EEA" w:rsidP="00200EEA">
                      <w:pPr>
                        <w:jc w:val="center"/>
                      </w:pPr>
                      <w:r>
                        <w:rPr>
                          <w:sz w:val="16"/>
                        </w:rPr>
                        <w:t>A strong sell indication</w:t>
                      </w:r>
                    </w:p>
                    <w:p w:rsidR="00200EEA" w:rsidRPr="002E3031" w:rsidRDefault="00200EEA" w:rsidP="00200EEA">
                      <w:pPr>
                        <w:jc w:val="center"/>
                      </w:pPr>
                    </w:p>
                  </w:txbxContent>
                </v:textbox>
              </v:shape>
            </w:pict>
          </mc:Fallback>
        </mc:AlternateContent>
      </w:r>
      <w:r w:rsidRPr="001C1EA7">
        <w:rPr>
          <w:noProof/>
          <w:sz w:val="20"/>
        </w:rPr>
        <mc:AlternateContent>
          <mc:Choice Requires="wps">
            <w:drawing>
              <wp:anchor distT="0" distB="0" distL="114300" distR="114300" simplePos="0" relativeHeight="251706368" behindDoc="0" locked="0" layoutInCell="1" allowOverlap="1" wp14:anchorId="319D6F67" wp14:editId="7FC77F42">
                <wp:simplePos x="0" y="0"/>
                <wp:positionH relativeFrom="column">
                  <wp:posOffset>1530350</wp:posOffset>
                </wp:positionH>
                <wp:positionV relativeFrom="paragraph">
                  <wp:posOffset>403860</wp:posOffset>
                </wp:positionV>
                <wp:extent cx="981075" cy="361950"/>
                <wp:effectExtent l="95250" t="0" r="28575" b="133350"/>
                <wp:wrapNone/>
                <wp:docPr id="28" name="Rectangular Callout 28"/>
                <wp:cNvGraphicFramePr/>
                <a:graphic xmlns:a="http://schemas.openxmlformats.org/drawingml/2006/main">
                  <a:graphicData uri="http://schemas.microsoft.com/office/word/2010/wordprocessingShape">
                    <wps:wsp>
                      <wps:cNvSpPr/>
                      <wps:spPr>
                        <a:xfrm>
                          <a:off x="0" y="0"/>
                          <a:ext cx="981075" cy="361950"/>
                        </a:xfrm>
                        <a:prstGeom prst="wedgeRectCallout">
                          <a:avLst>
                            <a:gd name="adj1" fmla="val -57722"/>
                            <a:gd name="adj2" fmla="val 7826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0EEA" w:rsidRPr="002E3031" w:rsidRDefault="00200EEA" w:rsidP="00200EEA">
                            <w:pPr>
                              <w:jc w:val="center"/>
                            </w:pPr>
                            <w:r w:rsidRPr="002E3031">
                              <w:rPr>
                                <w:sz w:val="16"/>
                              </w:rPr>
                              <w:t xml:space="preserve">A </w:t>
                            </w:r>
                            <w:r>
                              <w:rPr>
                                <w:sz w:val="16"/>
                              </w:rPr>
                              <w:t xml:space="preserve">second </w:t>
                            </w:r>
                            <w:r w:rsidRPr="002E3031">
                              <w:rPr>
                                <w:sz w:val="16"/>
                              </w:rPr>
                              <w:t xml:space="preserve">possible time </w:t>
                            </w:r>
                            <w:r>
                              <w:rPr>
                                <w:sz w:val="16"/>
                              </w:rPr>
                              <w:t>to sell</w:t>
                            </w:r>
                          </w:p>
                          <w:p w:rsidR="00200EEA" w:rsidRPr="002E3031" w:rsidRDefault="00200EEA" w:rsidP="00200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8" o:spid="_x0000_s1028" type="#_x0000_t61" style="position:absolute;margin-left:120.5pt;margin-top:31.8pt;width:7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" adj="-1668,27704" fillcolor="#a5a5a5 [2092]" strokecolor="#243f60 [1604]" strokeweight="2pt">
                <v:textbox>
                  <w:txbxContent>
                    <w:p w:rsidR="00200EEA" w:rsidRPr="002E3031" w:rsidRDefault="00200EEA" w:rsidP="00200EEA">
                      <w:pPr>
                        <w:jc w:val="center"/>
                      </w:pPr>
                      <w:r w:rsidRPr="002E3031">
                        <w:rPr>
                          <w:sz w:val="16"/>
                        </w:rPr>
                        <w:t xml:space="preserve">A </w:t>
                      </w:r>
                      <w:r>
                        <w:rPr>
                          <w:sz w:val="16"/>
                        </w:rPr>
                        <w:t xml:space="preserve">second </w:t>
                      </w:r>
                      <w:r w:rsidRPr="002E3031">
                        <w:rPr>
                          <w:sz w:val="16"/>
                        </w:rPr>
                        <w:t xml:space="preserve">possible time </w:t>
                      </w:r>
                      <w:r>
                        <w:rPr>
                          <w:sz w:val="16"/>
                        </w:rPr>
                        <w:t>to sell</w:t>
                      </w:r>
                    </w:p>
                    <w:p w:rsidR="00200EEA" w:rsidRPr="002E3031" w:rsidRDefault="00200EEA" w:rsidP="00200EEA">
                      <w:pPr>
                        <w:jc w:val="center"/>
                      </w:pPr>
                    </w:p>
                  </w:txbxContent>
                </v:textbox>
              </v:shape>
            </w:pict>
          </mc:Fallback>
        </mc:AlternateContent>
      </w:r>
      <w:r w:rsidRPr="001C1EA7">
        <w:rPr>
          <w:noProof/>
          <w:sz w:val="20"/>
        </w:rPr>
        <mc:AlternateContent>
          <mc:Choice Requires="wps">
            <w:drawing>
              <wp:anchor distT="0" distB="0" distL="114300" distR="114300" simplePos="0" relativeHeight="251704320" behindDoc="0" locked="0" layoutInCell="1" allowOverlap="1" wp14:anchorId="2369F3B3" wp14:editId="32B6E315">
                <wp:simplePos x="0" y="0"/>
                <wp:positionH relativeFrom="column">
                  <wp:posOffset>488950</wp:posOffset>
                </wp:positionH>
                <wp:positionV relativeFrom="paragraph">
                  <wp:posOffset>1203960</wp:posOffset>
                </wp:positionV>
                <wp:extent cx="962025" cy="361950"/>
                <wp:effectExtent l="0" t="323850" r="28575" b="19050"/>
                <wp:wrapNone/>
                <wp:docPr id="26" name="Rectangular Callout 26"/>
                <wp:cNvGraphicFramePr/>
                <a:graphic xmlns:a="http://schemas.openxmlformats.org/drawingml/2006/main">
                  <a:graphicData uri="http://schemas.microsoft.com/office/word/2010/wordprocessingShape">
                    <wps:wsp>
                      <wps:cNvSpPr/>
                      <wps:spPr>
                        <a:xfrm>
                          <a:off x="0" y="0"/>
                          <a:ext cx="962025" cy="361950"/>
                        </a:xfrm>
                        <a:prstGeom prst="wedgeRectCallout">
                          <a:avLst>
                            <a:gd name="adj1" fmla="val -8946"/>
                            <a:gd name="adj2" fmla="val -137529"/>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0EEA" w:rsidRPr="002E3031" w:rsidRDefault="00200EEA" w:rsidP="00200EEA">
                            <w:pPr>
                              <w:jc w:val="center"/>
                            </w:pPr>
                            <w:r w:rsidRPr="002E3031">
                              <w:rPr>
                                <w:sz w:val="16"/>
                              </w:rPr>
                              <w:t>A</w:t>
                            </w:r>
                            <w:r>
                              <w:rPr>
                                <w:sz w:val="16"/>
                              </w:rPr>
                              <w:t>n early</w:t>
                            </w:r>
                            <w:r w:rsidRPr="002E3031">
                              <w:rPr>
                                <w:sz w:val="16"/>
                              </w:rPr>
                              <w:t xml:space="preserve"> possible time </w:t>
                            </w:r>
                            <w:r>
                              <w:rPr>
                                <w:sz w:val="16"/>
                              </w:rPr>
                              <w:t>to sell</w:t>
                            </w:r>
                          </w:p>
                          <w:p w:rsidR="00200EEA" w:rsidRPr="002E3031" w:rsidRDefault="00200EEA" w:rsidP="00200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6" o:spid="_x0000_s1029" type="#_x0000_t61" style="position:absolute;margin-left:38.5pt;margin-top:94.8pt;width:75.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" adj="8868,-18906" fillcolor="#a5a5a5 [2092]" strokecolor="#243f60 [1604]" strokeweight="2pt">
                <v:textbox>
                  <w:txbxContent>
                    <w:p w:rsidR="00200EEA" w:rsidRPr="002E3031" w:rsidRDefault="00200EEA" w:rsidP="00200EEA">
                      <w:pPr>
                        <w:jc w:val="center"/>
                      </w:pPr>
                      <w:r w:rsidRPr="002E3031">
                        <w:rPr>
                          <w:sz w:val="16"/>
                        </w:rPr>
                        <w:t>A</w:t>
                      </w:r>
                      <w:r>
                        <w:rPr>
                          <w:sz w:val="16"/>
                        </w:rPr>
                        <w:t>n early</w:t>
                      </w:r>
                      <w:r w:rsidRPr="002E3031">
                        <w:rPr>
                          <w:sz w:val="16"/>
                        </w:rPr>
                        <w:t xml:space="preserve"> possible time </w:t>
                      </w:r>
                      <w:r>
                        <w:rPr>
                          <w:sz w:val="16"/>
                        </w:rPr>
                        <w:t>to sell</w:t>
                      </w:r>
                    </w:p>
                    <w:p w:rsidR="00200EEA" w:rsidRPr="002E3031" w:rsidRDefault="00200EEA" w:rsidP="00200EEA">
                      <w:pPr>
                        <w:jc w:val="center"/>
                      </w:pPr>
                    </w:p>
                  </w:txbxContent>
                </v:textbox>
              </v:shape>
            </w:pict>
          </mc:Fallback>
        </mc:AlternateContent>
      </w:r>
      <w:r w:rsidR="009006AB" w:rsidRPr="001C1EA7">
        <w:rPr>
          <w:noProof/>
          <w:sz w:val="20"/>
        </w:rPr>
        <mc:AlternateContent>
          <mc:Choice Requires="wps">
            <w:drawing>
              <wp:anchor distT="0" distB="0" distL="114300" distR="114300" simplePos="0" relativeHeight="251659264" behindDoc="0" locked="0" layoutInCell="1" allowOverlap="1" wp14:anchorId="2D327A4A" wp14:editId="048A44AD">
                <wp:simplePos x="0" y="0"/>
                <wp:positionH relativeFrom="column">
                  <wp:posOffset>3048000</wp:posOffset>
                </wp:positionH>
                <wp:positionV relativeFrom="paragraph">
                  <wp:posOffset>2215515</wp:posOffset>
                </wp:positionV>
                <wp:extent cx="466725" cy="276225"/>
                <wp:effectExtent l="0" t="0" r="295275" b="66675"/>
                <wp:wrapNone/>
                <wp:docPr id="2" name="Rectangular Callout 2"/>
                <wp:cNvGraphicFramePr/>
                <a:graphic xmlns:a="http://schemas.openxmlformats.org/drawingml/2006/main">
                  <a:graphicData uri="http://schemas.microsoft.com/office/word/2010/wordprocessingShape">
                    <wps:wsp>
                      <wps:cNvSpPr/>
                      <wps:spPr>
                        <a:xfrm>
                          <a:off x="0" y="0"/>
                          <a:ext cx="466725" cy="276225"/>
                        </a:xfrm>
                        <a:prstGeom prst="wedgeRectCallout">
                          <a:avLst>
                            <a:gd name="adj1" fmla="val 102915"/>
                            <a:gd name="adj2" fmla="val 56754"/>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4D87" w:rsidRPr="00484D87" w:rsidRDefault="00484D87" w:rsidP="00484D87">
                            <w:pPr>
                              <w:jc w:val="center"/>
                              <w:rPr>
                                <w:sz w:val="16"/>
                                <w:szCs w:val="16"/>
                              </w:rPr>
                            </w:pPr>
                            <w:r w:rsidRPr="00484D87">
                              <w:rPr>
                                <w:sz w:val="16"/>
                                <w:szCs w:val="16"/>
                              </w:rPr>
                              <w:t>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30" type="#_x0000_t61" style="position:absolute;margin-left:240pt;margin-top:174.45pt;width:3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" adj="33030,23059" fillcolor="gray [1629]" strokecolor="#243f60 [1604]" strokeweight="2pt">
                <v:textbox>
                  <w:txbxContent>
                    <w:p w:rsidR="00484D87" w:rsidRPr="00484D87" w:rsidRDefault="00484D87" w:rsidP="00484D87">
                      <w:pPr>
                        <w:jc w:val="center"/>
                        <w:rPr>
                          <w:sz w:val="16"/>
                          <w:szCs w:val="16"/>
                        </w:rPr>
                      </w:pPr>
                      <w:r w:rsidRPr="00484D87">
                        <w:rPr>
                          <w:sz w:val="16"/>
                          <w:szCs w:val="16"/>
                        </w:rPr>
                        <w:t>Price</w:t>
                      </w:r>
                    </w:p>
                  </w:txbxContent>
                </v:textbox>
              </v:shape>
            </w:pict>
          </mc:Fallback>
        </mc:AlternateContent>
      </w:r>
      <w:r w:rsidR="009006AB" w:rsidRPr="001C1EA7">
        <w:rPr>
          <w:noProof/>
          <w:sz w:val="20"/>
        </w:rPr>
        <mc:AlternateContent>
          <mc:Choice Requires="wps">
            <w:drawing>
              <wp:anchor distT="0" distB="0" distL="114300" distR="114300" simplePos="0" relativeHeight="251665408" behindDoc="0" locked="0" layoutInCell="1" allowOverlap="1" wp14:anchorId="47794184" wp14:editId="11D3464A">
                <wp:simplePos x="0" y="0"/>
                <wp:positionH relativeFrom="column">
                  <wp:posOffset>2609850</wp:posOffset>
                </wp:positionH>
                <wp:positionV relativeFrom="paragraph">
                  <wp:posOffset>3524885</wp:posOffset>
                </wp:positionV>
                <wp:extent cx="742950" cy="381000"/>
                <wp:effectExtent l="533400" t="133350" r="19050" b="19050"/>
                <wp:wrapNone/>
                <wp:docPr id="5" name="Rectangular Callout 5"/>
                <wp:cNvGraphicFramePr/>
                <a:graphic xmlns:a="http://schemas.openxmlformats.org/drawingml/2006/main">
                  <a:graphicData uri="http://schemas.microsoft.com/office/word/2010/wordprocessingShape">
                    <wps:wsp>
                      <wps:cNvSpPr/>
                      <wps:spPr>
                        <a:xfrm>
                          <a:off x="0" y="0"/>
                          <a:ext cx="742950" cy="381000"/>
                        </a:xfrm>
                        <a:prstGeom prst="wedgeRectCallout">
                          <a:avLst>
                            <a:gd name="adj1" fmla="val -119783"/>
                            <a:gd name="adj2" fmla="val -80777"/>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E3031" w:rsidRPr="002E3031" w:rsidRDefault="002E3031" w:rsidP="002E3031">
                            <w:pPr>
                              <w:jc w:val="center"/>
                            </w:pPr>
                            <w:r w:rsidRPr="002E3031">
                              <w:rPr>
                                <w:sz w:val="16"/>
                              </w:rPr>
                              <w:t>A possible time to buy</w:t>
                            </w:r>
                          </w:p>
                          <w:p w:rsidR="002E3031" w:rsidRPr="002E3031" w:rsidRDefault="002E3031" w:rsidP="002E3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31" type="#_x0000_t61" style="position:absolute;margin-left:205.5pt;margin-top:277.55pt;width:58.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" adj="-15073,-6648" fillcolor="#a5a5a5 [2092]" strokecolor="#243f60 [1604]" strokeweight="2pt">
                <v:textbox>
                  <w:txbxContent>
                    <w:p w:rsidR="002E3031" w:rsidRPr="002E3031" w:rsidRDefault="002E3031" w:rsidP="002E3031">
                      <w:pPr>
                        <w:jc w:val="center"/>
                      </w:pPr>
                      <w:r w:rsidRPr="002E3031">
                        <w:rPr>
                          <w:sz w:val="16"/>
                        </w:rPr>
                        <w:t>A possible time to buy</w:t>
                      </w:r>
                    </w:p>
                    <w:p w:rsidR="002E3031" w:rsidRPr="002E3031" w:rsidRDefault="002E3031" w:rsidP="002E3031">
                      <w:pPr>
                        <w:jc w:val="center"/>
                      </w:pPr>
                    </w:p>
                  </w:txbxContent>
                </v:textbox>
              </v:shape>
            </w:pict>
          </mc:Fallback>
        </mc:AlternateContent>
      </w:r>
      <w:r w:rsidR="009006AB" w:rsidRPr="001C1EA7">
        <w:rPr>
          <w:noProof/>
          <w:sz w:val="20"/>
        </w:rPr>
        <mc:AlternateContent>
          <mc:Choice Requires="wps">
            <w:drawing>
              <wp:anchor distT="0" distB="0" distL="114300" distR="114300" simplePos="0" relativeHeight="251667456" behindDoc="0" locked="0" layoutInCell="1" allowOverlap="1" wp14:anchorId="713C367C" wp14:editId="2E031654">
                <wp:simplePos x="0" y="0"/>
                <wp:positionH relativeFrom="column">
                  <wp:posOffset>1860550</wp:posOffset>
                </wp:positionH>
                <wp:positionV relativeFrom="paragraph">
                  <wp:posOffset>2369185</wp:posOffset>
                </wp:positionV>
                <wp:extent cx="981075" cy="361950"/>
                <wp:effectExtent l="381000" t="0" r="28575" b="495300"/>
                <wp:wrapNone/>
                <wp:docPr id="6" name="Rectangular Callout 6"/>
                <wp:cNvGraphicFramePr/>
                <a:graphic xmlns:a="http://schemas.openxmlformats.org/drawingml/2006/main">
                  <a:graphicData uri="http://schemas.microsoft.com/office/word/2010/wordprocessingShape">
                    <wps:wsp>
                      <wps:cNvSpPr/>
                      <wps:spPr>
                        <a:xfrm>
                          <a:off x="0" y="0"/>
                          <a:ext cx="981075" cy="361950"/>
                        </a:xfrm>
                        <a:prstGeom prst="wedgeRectCallout">
                          <a:avLst>
                            <a:gd name="adj1" fmla="val -87495"/>
                            <a:gd name="adj2" fmla="val 176505"/>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E3031" w:rsidRPr="002E3031" w:rsidRDefault="002E3031" w:rsidP="002E3031">
                            <w:pPr>
                              <w:jc w:val="center"/>
                            </w:pPr>
                            <w:r w:rsidRPr="002E3031">
                              <w:rPr>
                                <w:sz w:val="16"/>
                              </w:rPr>
                              <w:t xml:space="preserve">A </w:t>
                            </w:r>
                            <w:r w:rsidR="00673EE6">
                              <w:rPr>
                                <w:sz w:val="16"/>
                              </w:rPr>
                              <w:t xml:space="preserve">second </w:t>
                            </w:r>
                            <w:r w:rsidRPr="002E3031">
                              <w:rPr>
                                <w:sz w:val="16"/>
                              </w:rPr>
                              <w:t xml:space="preserve">possible time </w:t>
                            </w:r>
                            <w:r w:rsidR="009C4B75">
                              <w:rPr>
                                <w:sz w:val="16"/>
                              </w:rPr>
                              <w:t>to sell</w:t>
                            </w:r>
                          </w:p>
                          <w:p w:rsidR="002E3031" w:rsidRPr="002E3031" w:rsidRDefault="002E3031" w:rsidP="002E3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2" type="#_x0000_t61" style="position:absolute;margin-left:146.5pt;margin-top:186.55pt;width:77.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" adj="-8099,48925" fillcolor="#a5a5a5 [2092]" strokecolor="#243f60 [1604]" strokeweight="2pt">
                <v:textbox>
                  <w:txbxContent>
                    <w:p w:rsidR="002E3031" w:rsidRPr="002E3031" w:rsidRDefault="002E3031" w:rsidP="002E3031">
                      <w:pPr>
                        <w:jc w:val="center"/>
                      </w:pPr>
                      <w:r w:rsidRPr="002E3031">
                        <w:rPr>
                          <w:sz w:val="16"/>
                        </w:rPr>
                        <w:t xml:space="preserve">A </w:t>
                      </w:r>
                      <w:r w:rsidR="00673EE6">
                        <w:rPr>
                          <w:sz w:val="16"/>
                        </w:rPr>
                        <w:t xml:space="preserve">second </w:t>
                      </w:r>
                      <w:r w:rsidRPr="002E3031">
                        <w:rPr>
                          <w:sz w:val="16"/>
                        </w:rPr>
                        <w:t xml:space="preserve">possible time </w:t>
                      </w:r>
                      <w:r w:rsidR="009C4B75">
                        <w:rPr>
                          <w:sz w:val="16"/>
                        </w:rPr>
                        <w:t>to sell</w:t>
                      </w:r>
                    </w:p>
                    <w:p w:rsidR="002E3031" w:rsidRPr="002E3031" w:rsidRDefault="002E3031" w:rsidP="002E3031">
                      <w:pPr>
                        <w:jc w:val="center"/>
                      </w:pPr>
                    </w:p>
                  </w:txbxContent>
                </v:textbox>
              </v:shape>
            </w:pict>
          </mc:Fallback>
        </mc:AlternateContent>
      </w:r>
      <w:r w:rsidR="00C47806" w:rsidRPr="001C1EA7">
        <w:rPr>
          <w:noProof/>
          <w:sz w:val="20"/>
        </w:rPr>
        <mc:AlternateContent>
          <mc:Choice Requires="wps">
            <w:drawing>
              <wp:anchor distT="0" distB="0" distL="114300" distR="114300" simplePos="0" relativeHeight="251673600" behindDoc="0" locked="0" layoutInCell="1" allowOverlap="1" wp14:anchorId="477C61EB" wp14:editId="09C54034">
                <wp:simplePos x="0" y="0"/>
                <wp:positionH relativeFrom="column">
                  <wp:posOffset>444500</wp:posOffset>
                </wp:positionH>
                <wp:positionV relativeFrom="paragraph">
                  <wp:posOffset>2489835</wp:posOffset>
                </wp:positionV>
                <wp:extent cx="962025" cy="361950"/>
                <wp:effectExtent l="0" t="0" r="28575" b="342900"/>
                <wp:wrapNone/>
                <wp:docPr id="10" name="Rectangular Callout 10"/>
                <wp:cNvGraphicFramePr/>
                <a:graphic xmlns:a="http://schemas.openxmlformats.org/drawingml/2006/main">
                  <a:graphicData uri="http://schemas.microsoft.com/office/word/2010/wordprocessingShape">
                    <wps:wsp>
                      <wps:cNvSpPr/>
                      <wps:spPr>
                        <a:xfrm>
                          <a:off x="0" y="0"/>
                          <a:ext cx="962025" cy="361950"/>
                        </a:xfrm>
                        <a:prstGeom prst="wedgeRectCallout">
                          <a:avLst>
                            <a:gd name="adj1" fmla="val -365"/>
                            <a:gd name="adj2" fmla="val 134401"/>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0C7A" w:rsidRPr="002E3031" w:rsidRDefault="00500C7A" w:rsidP="00500C7A">
                            <w:pPr>
                              <w:jc w:val="center"/>
                            </w:pPr>
                            <w:r w:rsidRPr="002E3031">
                              <w:rPr>
                                <w:sz w:val="16"/>
                              </w:rPr>
                              <w:t>A</w:t>
                            </w:r>
                            <w:r>
                              <w:rPr>
                                <w:sz w:val="16"/>
                              </w:rPr>
                              <w:t>n early</w:t>
                            </w:r>
                            <w:r w:rsidRPr="002E3031">
                              <w:rPr>
                                <w:sz w:val="16"/>
                              </w:rPr>
                              <w:t xml:space="preserve"> possible time </w:t>
                            </w:r>
                            <w:r>
                              <w:rPr>
                                <w:sz w:val="16"/>
                              </w:rPr>
                              <w:t>to sell</w:t>
                            </w:r>
                          </w:p>
                          <w:p w:rsidR="00500C7A" w:rsidRPr="002E3031" w:rsidRDefault="00500C7A" w:rsidP="00500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0" o:spid="_x0000_s1033" type="#_x0000_t61" style="position:absolute;margin-left:35pt;margin-top:196.05pt;width:75.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" adj="10721,39831" fillcolor="#a5a5a5 [2092]" strokecolor="#243f60 [1604]" strokeweight="2pt">
                <v:textbox>
                  <w:txbxContent>
                    <w:p w:rsidR="00500C7A" w:rsidRPr="002E3031" w:rsidRDefault="00500C7A" w:rsidP="00500C7A">
                      <w:pPr>
                        <w:jc w:val="center"/>
                      </w:pPr>
                      <w:r w:rsidRPr="002E3031">
                        <w:rPr>
                          <w:sz w:val="16"/>
                        </w:rPr>
                        <w:t>A</w:t>
                      </w:r>
                      <w:r>
                        <w:rPr>
                          <w:sz w:val="16"/>
                        </w:rPr>
                        <w:t>n early</w:t>
                      </w:r>
                      <w:r w:rsidRPr="002E3031">
                        <w:rPr>
                          <w:sz w:val="16"/>
                        </w:rPr>
                        <w:t xml:space="preserve"> possible time </w:t>
                      </w:r>
                      <w:r>
                        <w:rPr>
                          <w:sz w:val="16"/>
                        </w:rPr>
                        <w:t>to sell</w:t>
                      </w:r>
                    </w:p>
                    <w:p w:rsidR="00500C7A" w:rsidRPr="002E3031" w:rsidRDefault="00500C7A" w:rsidP="00500C7A">
                      <w:pPr>
                        <w:jc w:val="center"/>
                      </w:pPr>
                    </w:p>
                  </w:txbxContent>
                </v:textbox>
              </v:shape>
            </w:pict>
          </mc:Fallback>
        </mc:AlternateContent>
      </w:r>
      <w:r w:rsidR="00C47806" w:rsidRPr="001C1EA7">
        <w:rPr>
          <w:noProof/>
          <w:sz w:val="20"/>
        </w:rPr>
        <mc:AlternateContent>
          <mc:Choice Requires="wps">
            <w:drawing>
              <wp:anchor distT="0" distB="0" distL="114300" distR="114300" simplePos="0" relativeHeight="251663360" behindDoc="0" locked="0" layoutInCell="1" allowOverlap="1" wp14:anchorId="6F3CB778" wp14:editId="075779B9">
                <wp:simplePos x="0" y="0"/>
                <wp:positionH relativeFrom="column">
                  <wp:posOffset>3162300</wp:posOffset>
                </wp:positionH>
                <wp:positionV relativeFrom="paragraph">
                  <wp:posOffset>1694815</wp:posOffset>
                </wp:positionV>
                <wp:extent cx="742950" cy="371475"/>
                <wp:effectExtent l="0" t="0" r="571500" b="161925"/>
                <wp:wrapNone/>
                <wp:docPr id="4" name="Rectangular Callout 4"/>
                <wp:cNvGraphicFramePr/>
                <a:graphic xmlns:a="http://schemas.openxmlformats.org/drawingml/2006/main">
                  <a:graphicData uri="http://schemas.microsoft.com/office/word/2010/wordprocessingShape">
                    <wps:wsp>
                      <wps:cNvSpPr/>
                      <wps:spPr>
                        <a:xfrm>
                          <a:off x="0" y="0"/>
                          <a:ext cx="742950" cy="371475"/>
                        </a:xfrm>
                        <a:prstGeom prst="wedgeRectCallout">
                          <a:avLst>
                            <a:gd name="adj1" fmla="val 124234"/>
                            <a:gd name="adj2" fmla="val 81498"/>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484D87" w:rsidRDefault="00484D87" w:rsidP="00484D87">
                            <w:pPr>
                              <w:jc w:val="center"/>
                            </w:pPr>
                            <w:r>
                              <w:rPr>
                                <w:sz w:val="16"/>
                              </w:rPr>
                              <w:t>Fast</w:t>
                            </w:r>
                            <w:r w:rsidRPr="00484D87">
                              <w:rPr>
                                <w:sz w:val="16"/>
                              </w:rPr>
                              <w:t xml:space="preserve"> Moving </w:t>
                            </w:r>
                            <w:r w:rsidRPr="00484D87">
                              <w:rPr>
                                <w:sz w:val="16"/>
                                <w:szCs w:val="16"/>
                              </w:rPr>
                              <w:t>Average</w:t>
                            </w:r>
                          </w:p>
                          <w:p w:rsidR="00484D87" w:rsidRDefault="00484D87" w:rsidP="00484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34" type="#_x0000_t61" style="position:absolute;margin-left:249pt;margin-top:133.45pt;width:5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" adj="37635,28404" fillcolor="#0070c0" strokecolor="#243f60 [1604]" strokeweight="2pt">
                <v:textbox>
                  <w:txbxContent>
                    <w:p w:rsidR="00484D87" w:rsidRDefault="00484D87" w:rsidP="00484D87">
                      <w:pPr>
                        <w:jc w:val="center"/>
                      </w:pPr>
                      <w:r>
                        <w:rPr>
                          <w:sz w:val="16"/>
                        </w:rPr>
                        <w:t>Fast</w:t>
                      </w:r>
                      <w:r w:rsidRPr="00484D87">
                        <w:rPr>
                          <w:sz w:val="16"/>
                        </w:rPr>
                        <w:t xml:space="preserve"> Moving </w:t>
                      </w:r>
                      <w:r w:rsidRPr="00484D87">
                        <w:rPr>
                          <w:sz w:val="16"/>
                          <w:szCs w:val="16"/>
                        </w:rPr>
                        <w:t>Average</w:t>
                      </w:r>
                    </w:p>
                    <w:p w:rsidR="00484D87" w:rsidRDefault="00484D87" w:rsidP="00484D87">
                      <w:pPr>
                        <w:jc w:val="center"/>
                      </w:pPr>
                    </w:p>
                  </w:txbxContent>
                </v:textbox>
              </v:shape>
            </w:pict>
          </mc:Fallback>
        </mc:AlternateContent>
      </w:r>
      <w:r w:rsidR="00C47806" w:rsidRPr="001C1EA7">
        <w:rPr>
          <w:noProof/>
          <w:sz w:val="20"/>
        </w:rPr>
        <mc:AlternateContent>
          <mc:Choice Requires="wps">
            <w:drawing>
              <wp:anchor distT="0" distB="0" distL="114300" distR="114300" simplePos="0" relativeHeight="251661312" behindDoc="0" locked="0" layoutInCell="1" allowOverlap="1" wp14:anchorId="41E55CBD" wp14:editId="172390C9">
                <wp:simplePos x="0" y="0"/>
                <wp:positionH relativeFrom="column">
                  <wp:posOffset>4921250</wp:posOffset>
                </wp:positionH>
                <wp:positionV relativeFrom="paragraph">
                  <wp:posOffset>2247265</wp:posOffset>
                </wp:positionV>
                <wp:extent cx="742950" cy="390525"/>
                <wp:effectExtent l="247650" t="95250" r="19050" b="28575"/>
                <wp:wrapNone/>
                <wp:docPr id="3" name="Rectangular Callout 3"/>
                <wp:cNvGraphicFramePr/>
                <a:graphic xmlns:a="http://schemas.openxmlformats.org/drawingml/2006/main">
                  <a:graphicData uri="http://schemas.microsoft.com/office/word/2010/wordprocessingShape">
                    <wps:wsp>
                      <wps:cNvSpPr/>
                      <wps:spPr>
                        <a:xfrm>
                          <a:off x="0" y="0"/>
                          <a:ext cx="742950" cy="390525"/>
                        </a:xfrm>
                        <a:prstGeom prst="wedgeRectCallout">
                          <a:avLst>
                            <a:gd name="adj1" fmla="val -83031"/>
                            <a:gd name="adj2" fmla="val -73581"/>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84D87" w:rsidRDefault="00484D87" w:rsidP="00484D87">
                            <w:pPr>
                              <w:jc w:val="center"/>
                            </w:pPr>
                            <w:r>
                              <w:rPr>
                                <w:sz w:val="16"/>
                              </w:rPr>
                              <w:t>Slow</w:t>
                            </w:r>
                            <w:r w:rsidRPr="00484D87">
                              <w:rPr>
                                <w:sz w:val="16"/>
                              </w:rPr>
                              <w:t xml:space="preserve"> Moving </w:t>
                            </w:r>
                            <w:r w:rsidRPr="00484D87">
                              <w:rPr>
                                <w:sz w:val="16"/>
                                <w:szCs w:val="16"/>
                              </w:rPr>
                              <w:t>Average</w:t>
                            </w:r>
                          </w:p>
                          <w:p w:rsidR="00484D87" w:rsidRDefault="00484D87" w:rsidP="00484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 o:spid="_x0000_s1035" type="#_x0000_t61" style="position:absolute;margin-left:387.5pt;margin-top:176.95pt;width:58.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" adj="-7135,-5093" fillcolor="#c00000" strokecolor="#243f60 [1604]" strokeweight="2pt">
                <v:textbox>
                  <w:txbxContent>
                    <w:p w:rsidR="00484D87" w:rsidRDefault="00484D87" w:rsidP="00484D87">
                      <w:pPr>
                        <w:jc w:val="center"/>
                      </w:pPr>
                      <w:r>
                        <w:rPr>
                          <w:sz w:val="16"/>
                        </w:rPr>
                        <w:t>Slow</w:t>
                      </w:r>
                      <w:r w:rsidRPr="00484D87">
                        <w:rPr>
                          <w:sz w:val="16"/>
                        </w:rPr>
                        <w:t xml:space="preserve"> Moving </w:t>
                      </w:r>
                      <w:r w:rsidRPr="00484D87">
                        <w:rPr>
                          <w:sz w:val="16"/>
                          <w:szCs w:val="16"/>
                        </w:rPr>
                        <w:t>Average</w:t>
                      </w:r>
                    </w:p>
                    <w:p w:rsidR="00484D87" w:rsidRDefault="00484D87" w:rsidP="00484D87">
                      <w:pPr>
                        <w:jc w:val="center"/>
                      </w:pPr>
                    </w:p>
                  </w:txbxContent>
                </v:textbox>
              </v:shape>
            </w:pict>
          </mc:Fallback>
        </mc:AlternateContent>
      </w:r>
      <w:r w:rsidR="00C47806" w:rsidRPr="001C1EA7">
        <w:rPr>
          <w:noProof/>
          <w:sz w:val="20"/>
        </w:rPr>
        <w:drawing>
          <wp:inline distT="0" distB="0" distL="0" distR="0" wp14:anchorId="7F782F48" wp14:editId="40BAE2AE">
            <wp:extent cx="5943600" cy="387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875405"/>
                    </a:xfrm>
                    <a:prstGeom prst="rect">
                      <a:avLst/>
                    </a:prstGeom>
                  </pic:spPr>
                </pic:pic>
              </a:graphicData>
            </a:graphic>
          </wp:inline>
        </w:drawing>
      </w:r>
    </w:p>
    <w:p w:rsidR="00484D87" w:rsidRPr="001C1EA7" w:rsidRDefault="00484D87" w:rsidP="005301D5">
      <w:pPr>
        <w:pStyle w:val="NoSpacing"/>
        <w:rPr>
          <w:sz w:val="20"/>
        </w:rPr>
      </w:pPr>
    </w:p>
    <w:p w:rsidR="00484D87" w:rsidRDefault="00312089" w:rsidP="009C4B75">
      <w:pPr>
        <w:pStyle w:val="NoSpacing"/>
        <w:numPr>
          <w:ilvl w:val="0"/>
          <w:numId w:val="1"/>
        </w:numPr>
        <w:rPr>
          <w:sz w:val="18"/>
          <w:szCs w:val="20"/>
        </w:rPr>
      </w:pPr>
      <w:r w:rsidRPr="001C1EA7">
        <w:rPr>
          <w:noProof/>
          <w:sz w:val="18"/>
          <w:szCs w:val="20"/>
        </w:rPr>
        <mc:AlternateContent>
          <mc:Choice Requires="wps">
            <w:drawing>
              <wp:anchor distT="0" distB="0" distL="114300" distR="114300" simplePos="0" relativeHeight="251687936" behindDoc="0" locked="0" layoutInCell="1" allowOverlap="1" wp14:anchorId="61D3F14C" wp14:editId="1ADCD4F1">
                <wp:simplePos x="0" y="0"/>
                <wp:positionH relativeFrom="column">
                  <wp:posOffset>1184275</wp:posOffset>
                </wp:positionH>
                <wp:positionV relativeFrom="paragraph">
                  <wp:posOffset>274955</wp:posOffset>
                </wp:positionV>
                <wp:extent cx="895350" cy="361950"/>
                <wp:effectExtent l="228600" t="0" r="19050" b="133350"/>
                <wp:wrapNone/>
                <wp:docPr id="19" name="Rectangular Callout 19"/>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74092"/>
                            <a:gd name="adj2" fmla="val 80014"/>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Pr="002E3031" w:rsidRDefault="00B71097" w:rsidP="00B71097">
                            <w:pPr>
                              <w:jc w:val="center"/>
                            </w:pPr>
                            <w:r>
                              <w:rPr>
                                <w:sz w:val="16"/>
                              </w:rPr>
                              <w:t xml:space="preserve">MACD confirms a possible sell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9" o:spid="_x0000_s1036" type="#_x0000_t61" style="position:absolute;left:0;text-align:left;margin-left:93.25pt;margin-top:21.65pt;width:70.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" adj="-5204,28083" fillcolor="#a5a5a5 [2092]" strokecolor="#243f60 [1604]" strokeweight="2pt">
                <v:textbox>
                  <w:txbxContent>
                    <w:p w:rsidR="00B71097" w:rsidRPr="002E3031" w:rsidRDefault="00B71097" w:rsidP="00B71097">
                      <w:pPr>
                        <w:jc w:val="center"/>
                      </w:pPr>
                      <w:r>
                        <w:rPr>
                          <w:sz w:val="16"/>
                        </w:rPr>
                        <w:t xml:space="preserve">MACD confirms a possible sell </w:t>
                      </w:r>
                    </w:p>
                  </w:txbxContent>
                </v:textbox>
              </v:shape>
            </w:pict>
          </mc:Fallback>
        </mc:AlternateContent>
      </w:r>
      <w:r w:rsidR="009C4B75" w:rsidRPr="001C1EA7">
        <w:rPr>
          <w:sz w:val="18"/>
          <w:szCs w:val="20"/>
        </w:rPr>
        <w:t>The MACD (</w:t>
      </w:r>
      <w:r w:rsidR="008E35DB" w:rsidRPr="001C1EA7">
        <w:rPr>
          <w:sz w:val="18"/>
          <w:szCs w:val="20"/>
        </w:rPr>
        <w:t xml:space="preserve">pronounced </w:t>
      </w:r>
      <w:r w:rsidR="009C4B75" w:rsidRPr="001C1EA7">
        <w:rPr>
          <w:sz w:val="18"/>
          <w:szCs w:val="20"/>
        </w:rPr>
        <w:t xml:space="preserve">Mac-Dee) is used to confirm any buy or sell signal given when EMA signals cross each other.  </w:t>
      </w:r>
      <w:r w:rsidR="00500C7A" w:rsidRPr="001C1EA7">
        <w:rPr>
          <w:sz w:val="18"/>
          <w:szCs w:val="20"/>
        </w:rPr>
        <w:t>The blue columns indicate the strength of the</w:t>
      </w:r>
      <w:r w:rsidR="00673EE6" w:rsidRPr="001C1EA7">
        <w:rPr>
          <w:sz w:val="18"/>
          <w:szCs w:val="20"/>
        </w:rPr>
        <w:t xml:space="preserve"> MACD</w:t>
      </w:r>
      <w:r w:rsidR="00500C7A" w:rsidRPr="001C1EA7">
        <w:rPr>
          <w:sz w:val="18"/>
          <w:szCs w:val="20"/>
        </w:rPr>
        <w:t xml:space="preserve"> signal.</w:t>
      </w:r>
    </w:p>
    <w:p w:rsidR="00312089" w:rsidRPr="001C1EA7" w:rsidRDefault="00312089" w:rsidP="00312089">
      <w:pPr>
        <w:pStyle w:val="NoSpacing"/>
        <w:ind w:left="360"/>
        <w:rPr>
          <w:sz w:val="18"/>
          <w:szCs w:val="20"/>
        </w:rPr>
      </w:pPr>
      <w:r w:rsidRPr="001C1EA7">
        <w:rPr>
          <w:noProof/>
          <w:sz w:val="18"/>
          <w:szCs w:val="20"/>
        </w:rPr>
        <mc:AlternateContent>
          <mc:Choice Requires="wps">
            <w:drawing>
              <wp:anchor distT="0" distB="0" distL="114300" distR="114300" simplePos="0" relativeHeight="251689984" behindDoc="0" locked="0" layoutInCell="1" allowOverlap="1" wp14:anchorId="0408E648" wp14:editId="647700D7">
                <wp:simplePos x="0" y="0"/>
                <wp:positionH relativeFrom="column">
                  <wp:posOffset>2286000</wp:posOffset>
                </wp:positionH>
                <wp:positionV relativeFrom="paragraph">
                  <wp:posOffset>100965</wp:posOffset>
                </wp:positionV>
                <wp:extent cx="876300" cy="361950"/>
                <wp:effectExtent l="933450" t="0" r="19050" b="95250"/>
                <wp:wrapNone/>
                <wp:docPr id="21" name="Rectangular Callout 21"/>
                <wp:cNvGraphicFramePr/>
                <a:graphic xmlns:a="http://schemas.openxmlformats.org/drawingml/2006/main">
                  <a:graphicData uri="http://schemas.microsoft.com/office/word/2010/wordprocessingShape">
                    <wps:wsp>
                      <wps:cNvSpPr/>
                      <wps:spPr>
                        <a:xfrm>
                          <a:off x="0" y="0"/>
                          <a:ext cx="876300" cy="361950"/>
                        </a:xfrm>
                        <a:prstGeom prst="wedgeRectCallout">
                          <a:avLst>
                            <a:gd name="adj1" fmla="val -154958"/>
                            <a:gd name="adj2" fmla="val 66386"/>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Pr="002E3031" w:rsidRDefault="00B71097" w:rsidP="00B71097">
                            <w:pPr>
                              <w:jc w:val="center"/>
                            </w:pPr>
                            <w:r>
                              <w:rPr>
                                <w:sz w:val="16"/>
                              </w:rPr>
                              <w:t xml:space="preserve">MACD </w:t>
                            </w:r>
                            <w:r w:rsidR="003F4BBC">
                              <w:rPr>
                                <w:sz w:val="16"/>
                              </w:rPr>
                              <w:t xml:space="preserve">suggests </w:t>
                            </w:r>
                            <w:r>
                              <w:rPr>
                                <w:sz w:val="16"/>
                              </w:rPr>
                              <w:t>a</w:t>
                            </w:r>
                            <w:r w:rsidR="000A0233">
                              <w:rPr>
                                <w:sz w:val="16"/>
                              </w:rPr>
                              <w:t xml:space="preserve"> </w:t>
                            </w:r>
                            <w:r>
                              <w:rPr>
                                <w:sz w:val="16"/>
                              </w:rPr>
                              <w:t xml:space="preserve">sell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1" o:spid="_x0000_s1037" type="#_x0000_t61" style="position:absolute;left:0;text-align:left;margin-left:180pt;margin-top:7.95pt;width:69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" adj="-22671,25139" fillcolor="#a5a5a5 [2092]" strokecolor="#243f60 [1604]" strokeweight="2pt">
                <v:textbox>
                  <w:txbxContent>
                    <w:p w:rsidR="00B71097" w:rsidRPr="002E3031" w:rsidRDefault="00B71097" w:rsidP="00B71097">
                      <w:pPr>
                        <w:jc w:val="center"/>
                      </w:pPr>
                      <w:r>
                        <w:rPr>
                          <w:sz w:val="16"/>
                        </w:rPr>
                        <w:t xml:space="preserve">MACD </w:t>
                      </w:r>
                      <w:r w:rsidR="003F4BBC">
                        <w:rPr>
                          <w:sz w:val="16"/>
                        </w:rPr>
                        <w:t xml:space="preserve">suggests </w:t>
                      </w:r>
                      <w:r>
                        <w:rPr>
                          <w:sz w:val="16"/>
                        </w:rPr>
                        <w:t>a</w:t>
                      </w:r>
                      <w:r w:rsidR="000A0233">
                        <w:rPr>
                          <w:sz w:val="16"/>
                        </w:rPr>
                        <w:t xml:space="preserve"> </w:t>
                      </w:r>
                      <w:r>
                        <w:rPr>
                          <w:sz w:val="16"/>
                        </w:rPr>
                        <w:t xml:space="preserve">sell </w:t>
                      </w:r>
                    </w:p>
                  </w:txbxContent>
                </v:textbox>
              </v:shape>
            </w:pict>
          </mc:Fallback>
        </mc:AlternateContent>
      </w:r>
      <w:r w:rsidRPr="001C1EA7">
        <w:rPr>
          <w:noProof/>
          <w:sz w:val="18"/>
          <w:szCs w:val="20"/>
        </w:rPr>
        <mc:AlternateContent>
          <mc:Choice Requires="wps">
            <w:drawing>
              <wp:anchor distT="0" distB="0" distL="114300" distR="114300" simplePos="0" relativeHeight="251692032" behindDoc="0" locked="0" layoutInCell="1" allowOverlap="1" wp14:anchorId="2941BD83" wp14:editId="5A1022A1">
                <wp:simplePos x="0" y="0"/>
                <wp:positionH relativeFrom="column">
                  <wp:posOffset>3810000</wp:posOffset>
                </wp:positionH>
                <wp:positionV relativeFrom="paragraph">
                  <wp:posOffset>40005</wp:posOffset>
                </wp:positionV>
                <wp:extent cx="742950" cy="219075"/>
                <wp:effectExtent l="0" t="0" r="19050" b="257175"/>
                <wp:wrapNone/>
                <wp:docPr id="23" name="Rectangular Callout 23"/>
                <wp:cNvGraphicFramePr/>
                <a:graphic xmlns:a="http://schemas.openxmlformats.org/drawingml/2006/main">
                  <a:graphicData uri="http://schemas.microsoft.com/office/word/2010/wordprocessingShape">
                    <wps:wsp>
                      <wps:cNvSpPr/>
                      <wps:spPr>
                        <a:xfrm>
                          <a:off x="0" y="0"/>
                          <a:ext cx="742950" cy="219075"/>
                        </a:xfrm>
                        <a:prstGeom prst="wedgeRectCallout">
                          <a:avLst>
                            <a:gd name="adj1" fmla="val -26621"/>
                            <a:gd name="adj2" fmla="val 14989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Default="00B71097" w:rsidP="00B71097">
                            <w:pPr>
                              <w:jc w:val="center"/>
                            </w:pPr>
                            <w:r>
                              <w:rPr>
                                <w:sz w:val="16"/>
                              </w:rPr>
                              <w:t xml:space="preserve">MACD </w:t>
                            </w:r>
                            <w:proofErr w:type="spellStart"/>
                            <w:r>
                              <w:rPr>
                                <w:sz w:val="16"/>
                              </w:rPr>
                              <w:t>Lne</w:t>
                            </w:r>
                            <w:proofErr w:type="spellEnd"/>
                          </w:p>
                          <w:p w:rsidR="00B71097" w:rsidRDefault="00B71097" w:rsidP="00B710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3" o:spid="_x0000_s1038" type="#_x0000_t61" style="position:absolute;left:0;text-align:left;margin-left:300pt;margin-top:3.15pt;width:58.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" adj="5050,43176" fillcolor="black [3213]" strokecolor="#243f60 [1604]" strokeweight="2pt">
                <v:textbox>
                  <w:txbxContent>
                    <w:p w:rsidR="00B71097" w:rsidRDefault="00B71097" w:rsidP="00B71097">
                      <w:pPr>
                        <w:jc w:val="center"/>
                      </w:pPr>
                      <w:r>
                        <w:rPr>
                          <w:sz w:val="16"/>
                        </w:rPr>
                        <w:t xml:space="preserve">MACD </w:t>
                      </w:r>
                      <w:proofErr w:type="spellStart"/>
                      <w:r>
                        <w:rPr>
                          <w:sz w:val="16"/>
                        </w:rPr>
                        <w:t>Lne</w:t>
                      </w:r>
                      <w:proofErr w:type="spellEnd"/>
                    </w:p>
                    <w:p w:rsidR="00B71097" w:rsidRDefault="00B71097" w:rsidP="00B71097">
                      <w:pPr>
                        <w:jc w:val="center"/>
                      </w:pPr>
                    </w:p>
                  </w:txbxContent>
                </v:textbox>
              </v:shape>
            </w:pict>
          </mc:Fallback>
        </mc:AlternateContent>
      </w:r>
    </w:p>
    <w:p w:rsidR="003F4BBC" w:rsidRPr="001C1EA7" w:rsidRDefault="00FD2FB5" w:rsidP="003F4BBC">
      <w:pPr>
        <w:pStyle w:val="NoSpacing"/>
        <w:ind w:left="360"/>
        <w:rPr>
          <w:sz w:val="18"/>
          <w:szCs w:val="20"/>
        </w:rPr>
      </w:pPr>
      <w:r w:rsidRPr="001C1EA7">
        <w:rPr>
          <w:noProof/>
          <w:sz w:val="18"/>
          <w:szCs w:val="20"/>
        </w:rPr>
        <mc:AlternateContent>
          <mc:Choice Requires="wps">
            <w:drawing>
              <wp:anchor distT="0" distB="0" distL="114300" distR="114300" simplePos="0" relativeHeight="251702272" behindDoc="0" locked="0" layoutInCell="1" allowOverlap="1" wp14:anchorId="6387B326" wp14:editId="67F0B0FD">
                <wp:simplePos x="0" y="0"/>
                <wp:positionH relativeFrom="column">
                  <wp:posOffset>4800600</wp:posOffset>
                </wp:positionH>
                <wp:positionV relativeFrom="paragraph">
                  <wp:posOffset>1275715</wp:posOffset>
                </wp:positionV>
                <wp:extent cx="596900" cy="234950"/>
                <wp:effectExtent l="171450" t="76200" r="12700" b="12700"/>
                <wp:wrapNone/>
                <wp:docPr id="24" name="Rectangular Callout 24"/>
                <wp:cNvGraphicFramePr/>
                <a:graphic xmlns:a="http://schemas.openxmlformats.org/drawingml/2006/main">
                  <a:graphicData uri="http://schemas.microsoft.com/office/word/2010/wordprocessingShape">
                    <wps:wsp>
                      <wps:cNvSpPr/>
                      <wps:spPr>
                        <a:xfrm>
                          <a:off x="0" y="0"/>
                          <a:ext cx="596900" cy="234950"/>
                        </a:xfrm>
                        <a:prstGeom prst="wedgeRectCallout">
                          <a:avLst>
                            <a:gd name="adj1" fmla="val -75865"/>
                            <a:gd name="adj2" fmla="val -82457"/>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2FB5" w:rsidRPr="002E3031" w:rsidRDefault="00FD2FB5" w:rsidP="00FD2FB5">
                            <w:pPr>
                              <w:jc w:val="center"/>
                            </w:pPr>
                            <w:r>
                              <w:rPr>
                                <w:sz w:val="16"/>
                              </w:rPr>
                              <w:t>Zero line</w:t>
                            </w:r>
                          </w:p>
                          <w:p w:rsidR="00FD2FB5" w:rsidRPr="002E3031" w:rsidRDefault="00FD2FB5" w:rsidP="00FD2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4" o:spid="_x0000_s1039" type="#_x0000_t61" style="position:absolute;left:0;text-align:left;margin-left:378pt;margin-top:100.45pt;width:47pt;height: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" adj="-5587,-7011" fillcolor="#a5a5a5 [2092]" strokecolor="#243f60 [1604]" strokeweight="2pt">
                <v:textbox>
                  <w:txbxContent>
                    <w:p w:rsidR="00FD2FB5" w:rsidRPr="002E3031" w:rsidRDefault="00FD2FB5" w:rsidP="00FD2FB5">
                      <w:pPr>
                        <w:jc w:val="center"/>
                      </w:pPr>
                      <w:r>
                        <w:rPr>
                          <w:sz w:val="16"/>
                        </w:rPr>
                        <w:t>Zero line</w:t>
                      </w:r>
                    </w:p>
                    <w:p w:rsidR="00FD2FB5" w:rsidRPr="002E3031" w:rsidRDefault="00FD2FB5" w:rsidP="00FD2FB5">
                      <w:pPr>
                        <w:jc w:val="center"/>
                      </w:pPr>
                    </w:p>
                  </w:txbxContent>
                </v:textbox>
              </v:shape>
            </w:pict>
          </mc:Fallback>
        </mc:AlternateContent>
      </w:r>
      <w:r w:rsidRPr="001C1EA7">
        <w:rPr>
          <w:noProof/>
          <w:sz w:val="18"/>
          <w:szCs w:val="20"/>
        </w:rPr>
        <mc:AlternateContent>
          <mc:Choice Requires="wps">
            <w:drawing>
              <wp:anchor distT="0" distB="0" distL="114300" distR="114300" simplePos="0" relativeHeight="251700224" behindDoc="0" locked="0" layoutInCell="1" allowOverlap="1" wp14:anchorId="66EF69FF" wp14:editId="09C24344">
                <wp:simplePos x="0" y="0"/>
                <wp:positionH relativeFrom="column">
                  <wp:posOffset>2152650</wp:posOffset>
                </wp:positionH>
                <wp:positionV relativeFrom="paragraph">
                  <wp:posOffset>1510665</wp:posOffset>
                </wp:positionV>
                <wp:extent cx="895350" cy="361950"/>
                <wp:effectExtent l="76200" t="323850" r="19050" b="19050"/>
                <wp:wrapNone/>
                <wp:docPr id="25" name="Rectangular Callout 25"/>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57781"/>
                            <a:gd name="adj2" fmla="val -138407"/>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2FB5" w:rsidRPr="002E3031" w:rsidRDefault="00FD2FB5" w:rsidP="00FD2FB5">
                            <w:pPr>
                              <w:jc w:val="center"/>
                            </w:pPr>
                            <w:r>
                              <w:rPr>
                                <w:sz w:val="16"/>
                              </w:rPr>
                              <w:t xml:space="preserve">CCI confirms a </w:t>
                            </w:r>
                            <w:r>
                              <w:rPr>
                                <w:sz w:val="16"/>
                              </w:rPr>
                              <w:t>buy</w:t>
                            </w:r>
                            <w:r>
                              <w:rPr>
                                <w:sz w:val="16"/>
                              </w:rPr>
                              <w:t xml:space="preserve"> signal</w:t>
                            </w:r>
                          </w:p>
                          <w:p w:rsidR="00FD2FB5" w:rsidRPr="002E3031" w:rsidRDefault="00FD2FB5" w:rsidP="00FD2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5" o:spid="_x0000_s1040" type="#_x0000_t61" style="position:absolute;left:0;text-align:left;margin-left:169.5pt;margin-top:118.95pt;width:70.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" adj="-1681,-19096" fillcolor="#a5a5a5 [2092]" strokecolor="#243f60 [1604]" strokeweight="2pt">
                <v:textbox>
                  <w:txbxContent>
                    <w:p w:rsidR="00FD2FB5" w:rsidRPr="002E3031" w:rsidRDefault="00FD2FB5" w:rsidP="00FD2FB5">
                      <w:pPr>
                        <w:jc w:val="center"/>
                      </w:pPr>
                      <w:r>
                        <w:rPr>
                          <w:sz w:val="16"/>
                        </w:rPr>
                        <w:t xml:space="preserve">CCI confirms a </w:t>
                      </w:r>
                      <w:r>
                        <w:rPr>
                          <w:sz w:val="16"/>
                        </w:rPr>
                        <w:t>buy</w:t>
                      </w:r>
                      <w:r>
                        <w:rPr>
                          <w:sz w:val="16"/>
                        </w:rPr>
                        <w:t xml:space="preserve"> signal</w:t>
                      </w:r>
                    </w:p>
                    <w:p w:rsidR="00FD2FB5" w:rsidRPr="002E3031" w:rsidRDefault="00FD2FB5" w:rsidP="00FD2FB5">
                      <w:pPr>
                        <w:jc w:val="center"/>
                      </w:pPr>
                    </w:p>
                  </w:txbxContent>
                </v:textbox>
              </v:shape>
            </w:pict>
          </mc:Fallback>
        </mc:AlternateContent>
      </w:r>
      <w:r w:rsidR="00312089" w:rsidRPr="001C1EA7">
        <w:rPr>
          <w:noProof/>
          <w:sz w:val="18"/>
          <w:szCs w:val="20"/>
        </w:rPr>
        <mc:AlternateContent>
          <mc:Choice Requires="wps">
            <w:drawing>
              <wp:anchor distT="0" distB="0" distL="114300" distR="114300" simplePos="0" relativeHeight="251688960" behindDoc="0" locked="0" layoutInCell="1" allowOverlap="1" wp14:anchorId="7C9B4331" wp14:editId="6B6DB78B">
                <wp:simplePos x="0" y="0"/>
                <wp:positionH relativeFrom="column">
                  <wp:posOffset>2781300</wp:posOffset>
                </wp:positionH>
                <wp:positionV relativeFrom="paragraph">
                  <wp:posOffset>723266</wp:posOffset>
                </wp:positionV>
                <wp:extent cx="895350" cy="381000"/>
                <wp:effectExtent l="514350" t="152400" r="19050" b="19050"/>
                <wp:wrapNone/>
                <wp:docPr id="20" name="Rectangular Callout 20"/>
                <wp:cNvGraphicFramePr/>
                <a:graphic xmlns:a="http://schemas.openxmlformats.org/drawingml/2006/main">
                  <a:graphicData uri="http://schemas.microsoft.com/office/word/2010/wordprocessingShape">
                    <wps:wsp>
                      <wps:cNvSpPr/>
                      <wps:spPr>
                        <a:xfrm>
                          <a:off x="0" y="0"/>
                          <a:ext cx="895350" cy="381000"/>
                        </a:xfrm>
                        <a:prstGeom prst="wedgeRectCallout">
                          <a:avLst>
                            <a:gd name="adj1" fmla="val -106007"/>
                            <a:gd name="adj2" fmla="val -85776"/>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Pr="002E3031" w:rsidRDefault="00B71097" w:rsidP="00B71097">
                            <w:pPr>
                              <w:jc w:val="center"/>
                            </w:pPr>
                            <w:r>
                              <w:rPr>
                                <w:sz w:val="16"/>
                              </w:rPr>
                              <w:t>MACD confirms a buy signal</w:t>
                            </w:r>
                          </w:p>
                          <w:p w:rsidR="00B71097" w:rsidRPr="002E3031" w:rsidRDefault="00B71097" w:rsidP="00B710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0" o:spid="_x0000_s1041" type="#_x0000_t61" style="position:absolute;left:0;text-align:left;margin-left:219pt;margin-top:56.95pt;width:70.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" adj="-12098,-7728" fillcolor="#a5a5a5 [2092]" strokecolor="#243f60 [1604]" strokeweight="2pt">
                <v:textbox>
                  <w:txbxContent>
                    <w:p w:rsidR="00B71097" w:rsidRPr="002E3031" w:rsidRDefault="00B71097" w:rsidP="00B71097">
                      <w:pPr>
                        <w:jc w:val="center"/>
                      </w:pPr>
                      <w:r>
                        <w:rPr>
                          <w:sz w:val="16"/>
                        </w:rPr>
                        <w:t>MACD confirms a buy signal</w:t>
                      </w:r>
                    </w:p>
                    <w:p w:rsidR="00B71097" w:rsidRPr="002E3031" w:rsidRDefault="00B71097" w:rsidP="00B71097">
                      <w:pPr>
                        <w:jc w:val="center"/>
                      </w:pPr>
                    </w:p>
                  </w:txbxContent>
                </v:textbox>
              </v:shape>
            </w:pict>
          </mc:Fallback>
        </mc:AlternateContent>
      </w:r>
      <w:r w:rsidR="00312089" w:rsidRPr="001C1EA7">
        <w:rPr>
          <w:noProof/>
          <w:sz w:val="18"/>
          <w:szCs w:val="20"/>
        </w:rPr>
        <mc:AlternateContent>
          <mc:Choice Requires="wps">
            <w:drawing>
              <wp:anchor distT="0" distB="0" distL="114300" distR="114300" simplePos="0" relativeHeight="251696128" behindDoc="0" locked="0" layoutInCell="1" allowOverlap="1" wp14:anchorId="6B273C5D" wp14:editId="5B43B924">
                <wp:simplePos x="0" y="0"/>
                <wp:positionH relativeFrom="column">
                  <wp:posOffset>412750</wp:posOffset>
                </wp:positionH>
                <wp:positionV relativeFrom="paragraph">
                  <wp:posOffset>1447165</wp:posOffset>
                </wp:positionV>
                <wp:extent cx="895350" cy="361950"/>
                <wp:effectExtent l="0" t="247650" r="19050" b="19050"/>
                <wp:wrapNone/>
                <wp:docPr id="16" name="Rectangular Callout 16"/>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1043"/>
                            <a:gd name="adj2" fmla="val -11560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4BBC" w:rsidRPr="002E3031" w:rsidRDefault="003F4BBC" w:rsidP="003F4BBC">
                            <w:pPr>
                              <w:jc w:val="center"/>
                            </w:pPr>
                            <w:r>
                              <w:rPr>
                                <w:sz w:val="16"/>
                              </w:rPr>
                              <w:t xml:space="preserve">CCI </w:t>
                            </w:r>
                            <w:r>
                              <w:rPr>
                                <w:sz w:val="16"/>
                              </w:rPr>
                              <w:t xml:space="preserve">confirms a </w:t>
                            </w:r>
                            <w:r>
                              <w:rPr>
                                <w:sz w:val="16"/>
                              </w:rPr>
                              <w:t>sell</w:t>
                            </w:r>
                            <w:r>
                              <w:rPr>
                                <w:sz w:val="16"/>
                              </w:rPr>
                              <w:t xml:space="preserve"> signal</w:t>
                            </w:r>
                          </w:p>
                          <w:p w:rsidR="003F4BBC" w:rsidRPr="002E3031" w:rsidRDefault="003F4BBC" w:rsidP="003F4B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6" o:spid="_x0000_s1042" type="#_x0000_t61" style="position:absolute;left:0;text-align:left;margin-left:32.5pt;margin-top:113.95pt;width:70.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" adj="10575,-14170" fillcolor="#a5a5a5 [2092]" strokecolor="#243f60 [1604]" strokeweight="2pt">
                <v:textbox>
                  <w:txbxContent>
                    <w:p w:rsidR="003F4BBC" w:rsidRPr="002E3031" w:rsidRDefault="003F4BBC" w:rsidP="003F4BBC">
                      <w:pPr>
                        <w:jc w:val="center"/>
                      </w:pPr>
                      <w:r>
                        <w:rPr>
                          <w:sz w:val="16"/>
                        </w:rPr>
                        <w:t xml:space="preserve">CCI </w:t>
                      </w:r>
                      <w:r>
                        <w:rPr>
                          <w:sz w:val="16"/>
                        </w:rPr>
                        <w:t xml:space="preserve">confirms a </w:t>
                      </w:r>
                      <w:r>
                        <w:rPr>
                          <w:sz w:val="16"/>
                        </w:rPr>
                        <w:t>sell</w:t>
                      </w:r>
                      <w:r>
                        <w:rPr>
                          <w:sz w:val="16"/>
                        </w:rPr>
                        <w:t xml:space="preserve"> signal</w:t>
                      </w:r>
                    </w:p>
                    <w:p w:rsidR="003F4BBC" w:rsidRPr="002E3031" w:rsidRDefault="003F4BBC" w:rsidP="003F4BBC">
                      <w:pPr>
                        <w:jc w:val="center"/>
                      </w:pPr>
                    </w:p>
                  </w:txbxContent>
                </v:textbox>
              </v:shape>
            </w:pict>
          </mc:Fallback>
        </mc:AlternateContent>
      </w:r>
      <w:r w:rsidR="00312089" w:rsidRPr="001C1EA7">
        <w:rPr>
          <w:noProof/>
          <w:sz w:val="18"/>
          <w:szCs w:val="20"/>
        </w:rPr>
        <mc:AlternateContent>
          <mc:Choice Requires="wps">
            <w:drawing>
              <wp:anchor distT="0" distB="0" distL="114300" distR="114300" simplePos="0" relativeHeight="251694080" behindDoc="0" locked="0" layoutInCell="1" allowOverlap="1" wp14:anchorId="50226F92" wp14:editId="541F178B">
                <wp:simplePos x="0" y="0"/>
                <wp:positionH relativeFrom="column">
                  <wp:posOffset>5359401</wp:posOffset>
                </wp:positionH>
                <wp:positionV relativeFrom="paragraph">
                  <wp:posOffset>735965</wp:posOffset>
                </wp:positionV>
                <wp:extent cx="1371600" cy="409575"/>
                <wp:effectExtent l="323850" t="76200" r="19050" b="28575"/>
                <wp:wrapNone/>
                <wp:docPr id="7" name="Rectangular Callout 7"/>
                <wp:cNvGraphicFramePr/>
                <a:graphic xmlns:a="http://schemas.openxmlformats.org/drawingml/2006/main">
                  <a:graphicData uri="http://schemas.microsoft.com/office/word/2010/wordprocessingShape">
                    <wps:wsp>
                      <wps:cNvSpPr/>
                      <wps:spPr>
                        <a:xfrm>
                          <a:off x="0" y="0"/>
                          <a:ext cx="1371600" cy="409575"/>
                        </a:xfrm>
                        <a:prstGeom prst="wedgeRectCallout">
                          <a:avLst>
                            <a:gd name="adj1" fmla="val -73073"/>
                            <a:gd name="adj2" fmla="val -64092"/>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87A2B" w:rsidRPr="002E3031" w:rsidRDefault="00887A2B" w:rsidP="00887A2B">
                            <w:pPr>
                              <w:jc w:val="center"/>
                            </w:pPr>
                            <w:r>
                              <w:rPr>
                                <w:sz w:val="16"/>
                              </w:rPr>
                              <w:t>MACD Histogram shows strength of buy</w:t>
                            </w:r>
                            <w:r w:rsidR="000A0233">
                              <w:rPr>
                                <w:sz w:val="16"/>
                              </w:rPr>
                              <w:t xml:space="preserve"> or sell</w:t>
                            </w:r>
                            <w:r>
                              <w:rPr>
                                <w:sz w:val="16"/>
                              </w:rPr>
                              <w:t xml:space="preserve"> signal confirms a sell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43" type="#_x0000_t61" style="position:absolute;left:0;text-align:left;margin-left:422pt;margin-top:57.95pt;width:108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" adj="-4984,-3044" fillcolor="#a5a5a5 [2092]" strokecolor="#243f60 [1604]" strokeweight="2pt">
                <v:textbox>
                  <w:txbxContent>
                    <w:p w:rsidR="00887A2B" w:rsidRPr="002E3031" w:rsidRDefault="00887A2B" w:rsidP="00887A2B">
                      <w:pPr>
                        <w:jc w:val="center"/>
                      </w:pPr>
                      <w:r>
                        <w:rPr>
                          <w:sz w:val="16"/>
                        </w:rPr>
                        <w:t>MACD Histogram shows strength of buy</w:t>
                      </w:r>
                      <w:r w:rsidR="000A0233">
                        <w:rPr>
                          <w:sz w:val="16"/>
                        </w:rPr>
                        <w:t xml:space="preserve"> or sell</w:t>
                      </w:r>
                      <w:r>
                        <w:rPr>
                          <w:sz w:val="16"/>
                        </w:rPr>
                        <w:t xml:space="preserve"> signal confirms a sell </w:t>
                      </w:r>
                    </w:p>
                  </w:txbxContent>
                </v:textbox>
              </v:shape>
            </w:pict>
          </mc:Fallback>
        </mc:AlternateContent>
      </w:r>
      <w:r w:rsidR="00312089" w:rsidRPr="001C1EA7">
        <w:rPr>
          <w:noProof/>
          <w:sz w:val="18"/>
          <w:szCs w:val="20"/>
        </w:rPr>
        <mc:AlternateContent>
          <mc:Choice Requires="wps">
            <w:drawing>
              <wp:anchor distT="0" distB="0" distL="114300" distR="114300" simplePos="0" relativeHeight="251691008" behindDoc="0" locked="0" layoutInCell="1" allowOverlap="1" wp14:anchorId="47D711BA" wp14:editId="20CFEB6F">
                <wp:simplePos x="0" y="0"/>
                <wp:positionH relativeFrom="column">
                  <wp:posOffset>5130800</wp:posOffset>
                </wp:positionH>
                <wp:positionV relativeFrom="paragraph">
                  <wp:posOffset>183515</wp:posOffset>
                </wp:positionV>
                <wp:extent cx="685800" cy="381000"/>
                <wp:effectExtent l="285750" t="0" r="19050" b="19050"/>
                <wp:wrapNone/>
                <wp:docPr id="22" name="Rectangular Callout 22"/>
                <wp:cNvGraphicFramePr/>
                <a:graphic xmlns:a="http://schemas.openxmlformats.org/drawingml/2006/main">
                  <a:graphicData uri="http://schemas.microsoft.com/office/word/2010/wordprocessingShape">
                    <wps:wsp>
                      <wps:cNvSpPr/>
                      <wps:spPr>
                        <a:xfrm>
                          <a:off x="0" y="0"/>
                          <a:ext cx="685800" cy="381000"/>
                        </a:xfrm>
                        <a:prstGeom prst="wedgeRectCallout">
                          <a:avLst>
                            <a:gd name="adj1" fmla="val -91293"/>
                            <a:gd name="adj2" fmla="val -35980"/>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Default="00363402" w:rsidP="00B71097">
                            <w:pPr>
                              <w:jc w:val="center"/>
                            </w:pPr>
                            <w:r>
                              <w:rPr>
                                <w:sz w:val="16"/>
                              </w:rPr>
                              <w:t xml:space="preserve">MACD </w:t>
                            </w:r>
                            <w:r w:rsidR="00B71097">
                              <w:rPr>
                                <w:sz w:val="16"/>
                              </w:rPr>
                              <w:t>Signal Line</w:t>
                            </w:r>
                          </w:p>
                          <w:p w:rsidR="00B71097" w:rsidRDefault="00B71097" w:rsidP="00B710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2" o:spid="_x0000_s1044" type="#_x0000_t61" style="position:absolute;left:0;text-align:left;margin-left:404pt;margin-top:14.45pt;width:54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" adj="-8919,3028" fillcolor="#c00000" strokecolor="#243f60 [1604]" strokeweight="2pt">
                <v:textbox>
                  <w:txbxContent>
                    <w:p w:rsidR="00B71097" w:rsidRDefault="00363402" w:rsidP="00B71097">
                      <w:pPr>
                        <w:jc w:val="center"/>
                      </w:pPr>
                      <w:r>
                        <w:rPr>
                          <w:sz w:val="16"/>
                        </w:rPr>
                        <w:t xml:space="preserve">MACD </w:t>
                      </w:r>
                      <w:r w:rsidR="00B71097">
                        <w:rPr>
                          <w:sz w:val="16"/>
                        </w:rPr>
                        <w:t>Signal Line</w:t>
                      </w:r>
                    </w:p>
                    <w:p w:rsidR="00B71097" w:rsidRDefault="00B71097" w:rsidP="00B71097">
                      <w:pPr>
                        <w:jc w:val="center"/>
                      </w:pPr>
                    </w:p>
                  </w:txbxContent>
                </v:textbox>
              </v:shape>
            </w:pict>
          </mc:Fallback>
        </mc:AlternateContent>
      </w:r>
      <w:r w:rsidR="00312089" w:rsidRPr="001C1EA7">
        <w:rPr>
          <w:noProof/>
          <w:sz w:val="18"/>
          <w:szCs w:val="20"/>
        </w:rPr>
        <w:drawing>
          <wp:inline distT="0" distB="0" distL="0" distR="0" wp14:anchorId="45463A39" wp14:editId="32347499">
            <wp:extent cx="5930900" cy="1682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686353"/>
                    </a:xfrm>
                    <a:prstGeom prst="rect">
                      <a:avLst/>
                    </a:prstGeom>
                  </pic:spPr>
                </pic:pic>
              </a:graphicData>
            </a:graphic>
          </wp:inline>
        </w:drawing>
      </w:r>
    </w:p>
    <w:p w:rsidR="00392996" w:rsidRPr="001C1EA7" w:rsidRDefault="00392996" w:rsidP="00392996">
      <w:pPr>
        <w:pStyle w:val="NoSpacing"/>
        <w:ind w:left="360"/>
        <w:rPr>
          <w:sz w:val="18"/>
          <w:szCs w:val="20"/>
        </w:rPr>
      </w:pPr>
    </w:p>
    <w:p w:rsidR="00B71097" w:rsidRPr="001C1EA7" w:rsidRDefault="00B71097" w:rsidP="00500C7A">
      <w:pPr>
        <w:pStyle w:val="NoSpacing"/>
        <w:ind w:left="360"/>
        <w:rPr>
          <w:sz w:val="18"/>
          <w:szCs w:val="20"/>
        </w:rPr>
      </w:pPr>
    </w:p>
    <w:p w:rsidR="00500C7A" w:rsidRPr="001C1EA7" w:rsidRDefault="00500C7A" w:rsidP="00500C7A">
      <w:pPr>
        <w:pStyle w:val="NoSpacing"/>
        <w:ind w:left="360"/>
        <w:rPr>
          <w:sz w:val="18"/>
          <w:szCs w:val="20"/>
        </w:rPr>
      </w:pPr>
      <w:r w:rsidRPr="001C1EA7">
        <w:rPr>
          <w:sz w:val="18"/>
          <w:szCs w:val="20"/>
        </w:rPr>
        <w:t xml:space="preserve">Notice in this </w:t>
      </w:r>
      <w:r w:rsidR="00673EE6" w:rsidRPr="001C1EA7">
        <w:rPr>
          <w:sz w:val="18"/>
          <w:szCs w:val="20"/>
        </w:rPr>
        <w:t xml:space="preserve">example there are two EMA signals of a sell </w:t>
      </w:r>
      <w:r w:rsidR="00107C17" w:rsidRPr="001C1EA7">
        <w:rPr>
          <w:sz w:val="18"/>
          <w:szCs w:val="20"/>
        </w:rPr>
        <w:t xml:space="preserve">on the </w:t>
      </w:r>
      <w:r w:rsidR="00673EE6" w:rsidRPr="001C1EA7">
        <w:rPr>
          <w:sz w:val="18"/>
          <w:szCs w:val="20"/>
        </w:rPr>
        <w:t xml:space="preserve">chart but the MACD confirmation </w:t>
      </w:r>
      <w:r w:rsidR="00D36859" w:rsidRPr="001C1EA7">
        <w:rPr>
          <w:sz w:val="18"/>
          <w:szCs w:val="20"/>
        </w:rPr>
        <w:t xml:space="preserve">for the first </w:t>
      </w:r>
      <w:r w:rsidR="00673EE6" w:rsidRPr="001C1EA7">
        <w:rPr>
          <w:sz w:val="18"/>
          <w:szCs w:val="20"/>
        </w:rPr>
        <w:t xml:space="preserve">is quite weak.  (Blue </w:t>
      </w:r>
      <w:r w:rsidR="00FB5274" w:rsidRPr="001C1EA7">
        <w:rPr>
          <w:sz w:val="18"/>
          <w:szCs w:val="20"/>
        </w:rPr>
        <w:t>MACD Histogram co</w:t>
      </w:r>
      <w:r w:rsidR="00673EE6" w:rsidRPr="001C1EA7">
        <w:rPr>
          <w:sz w:val="18"/>
          <w:szCs w:val="20"/>
        </w:rPr>
        <w:t>lumns are hovering around zero.</w:t>
      </w:r>
      <w:r w:rsidR="00AD5F88" w:rsidRPr="001C1EA7">
        <w:rPr>
          <w:sz w:val="18"/>
          <w:szCs w:val="20"/>
        </w:rPr>
        <w:t>)</w:t>
      </w:r>
      <w:r w:rsidR="00673EE6" w:rsidRPr="001C1EA7">
        <w:rPr>
          <w:sz w:val="18"/>
          <w:szCs w:val="20"/>
        </w:rPr>
        <w:t xml:space="preserve"> </w:t>
      </w:r>
      <w:r w:rsidR="002E2E0E" w:rsidRPr="001C1EA7">
        <w:rPr>
          <w:sz w:val="18"/>
          <w:szCs w:val="20"/>
        </w:rPr>
        <w:t xml:space="preserve"> </w:t>
      </w:r>
      <w:r w:rsidR="00673EE6" w:rsidRPr="001C1EA7">
        <w:rPr>
          <w:sz w:val="18"/>
          <w:szCs w:val="20"/>
        </w:rPr>
        <w:t xml:space="preserve"> </w:t>
      </w:r>
      <w:r w:rsidR="002E2E0E" w:rsidRPr="001C1EA7">
        <w:rPr>
          <w:sz w:val="18"/>
          <w:szCs w:val="20"/>
        </w:rPr>
        <w:t>At the very least, we s</w:t>
      </w:r>
      <w:r w:rsidR="009A3E04" w:rsidRPr="001C1EA7">
        <w:rPr>
          <w:sz w:val="18"/>
          <w:szCs w:val="20"/>
        </w:rPr>
        <w:t>h</w:t>
      </w:r>
      <w:r w:rsidR="002E2E0E" w:rsidRPr="001C1EA7">
        <w:rPr>
          <w:sz w:val="18"/>
          <w:szCs w:val="20"/>
        </w:rPr>
        <w:t xml:space="preserve">ould watch this investment very closely with a </w:t>
      </w:r>
      <w:r w:rsidR="009A3E04" w:rsidRPr="001C1EA7">
        <w:rPr>
          <w:sz w:val="18"/>
          <w:szCs w:val="20"/>
        </w:rPr>
        <w:t>sell bias</w:t>
      </w:r>
      <w:r w:rsidR="002E2E0E" w:rsidRPr="001C1EA7">
        <w:rPr>
          <w:sz w:val="18"/>
          <w:szCs w:val="20"/>
        </w:rPr>
        <w:t>.</w:t>
      </w:r>
      <w:r w:rsidR="009A3E04" w:rsidRPr="001C1EA7">
        <w:rPr>
          <w:sz w:val="18"/>
          <w:szCs w:val="20"/>
        </w:rPr>
        <w:t xml:space="preserve">  </w:t>
      </w:r>
      <w:r w:rsidR="00673EE6" w:rsidRPr="001C1EA7">
        <w:rPr>
          <w:sz w:val="18"/>
          <w:szCs w:val="20"/>
        </w:rPr>
        <w:t>When the second EMA signal to sell occurs,</w:t>
      </w:r>
      <w:r w:rsidR="00363402" w:rsidRPr="001C1EA7">
        <w:rPr>
          <w:sz w:val="18"/>
          <w:szCs w:val="20"/>
        </w:rPr>
        <w:t xml:space="preserve"> prior to the precipitous drop,</w:t>
      </w:r>
      <w:r w:rsidR="00673EE6" w:rsidRPr="001C1EA7">
        <w:rPr>
          <w:sz w:val="18"/>
          <w:szCs w:val="20"/>
        </w:rPr>
        <w:t xml:space="preserve"> the MACD is confirming a sell</w:t>
      </w:r>
      <w:r w:rsidR="00D36859" w:rsidRPr="001C1EA7">
        <w:rPr>
          <w:sz w:val="18"/>
          <w:szCs w:val="20"/>
        </w:rPr>
        <w:t>—a strong sell.</w:t>
      </w:r>
    </w:p>
    <w:p w:rsidR="00C67A09" w:rsidRPr="001C1EA7" w:rsidRDefault="00C67A09" w:rsidP="00500C7A">
      <w:pPr>
        <w:pStyle w:val="NoSpacing"/>
        <w:ind w:left="360"/>
        <w:rPr>
          <w:sz w:val="18"/>
          <w:szCs w:val="20"/>
        </w:rPr>
      </w:pPr>
    </w:p>
    <w:p w:rsidR="00C67A09" w:rsidRPr="001C1EA7" w:rsidRDefault="00C67A09" w:rsidP="00500C7A">
      <w:pPr>
        <w:pStyle w:val="NoSpacing"/>
        <w:ind w:left="360"/>
        <w:rPr>
          <w:sz w:val="18"/>
          <w:szCs w:val="20"/>
        </w:rPr>
      </w:pPr>
      <w:r w:rsidRPr="001C1EA7">
        <w:rPr>
          <w:sz w:val="18"/>
          <w:szCs w:val="20"/>
        </w:rPr>
        <w:t xml:space="preserve">The early sell EMA indicator is only weakly confirmed by the MACD and would </w:t>
      </w:r>
      <w:r w:rsidR="009A3E04" w:rsidRPr="001C1EA7">
        <w:rPr>
          <w:sz w:val="18"/>
          <w:szCs w:val="20"/>
        </w:rPr>
        <w:t>possibly</w:t>
      </w:r>
      <w:r w:rsidRPr="001C1EA7">
        <w:rPr>
          <w:sz w:val="18"/>
          <w:szCs w:val="20"/>
        </w:rPr>
        <w:t xml:space="preserve"> result in no action.  The second EMA sell signal is definitely confirmed by the MACD and clearly indicates a sell.</w:t>
      </w:r>
      <w:r w:rsidR="002E2E0E" w:rsidRPr="001C1EA7">
        <w:rPr>
          <w:sz w:val="18"/>
          <w:szCs w:val="20"/>
        </w:rPr>
        <w:t xml:space="preserve">  </w:t>
      </w:r>
      <w:r w:rsidR="00AD5F88" w:rsidRPr="001C1EA7">
        <w:rPr>
          <w:sz w:val="18"/>
          <w:szCs w:val="20"/>
        </w:rPr>
        <w:t>The blue columns indicate the distance between the red and black lines</w:t>
      </w:r>
      <w:r w:rsidR="00E6783E" w:rsidRPr="001C1EA7">
        <w:rPr>
          <w:sz w:val="18"/>
          <w:szCs w:val="20"/>
        </w:rPr>
        <w:t xml:space="preserve"> of the MACD</w:t>
      </w:r>
      <w:r w:rsidR="00AD5F88" w:rsidRPr="001C1EA7">
        <w:rPr>
          <w:sz w:val="18"/>
          <w:szCs w:val="20"/>
        </w:rPr>
        <w:t>—thus the strength of the change in direction.</w:t>
      </w:r>
    </w:p>
    <w:p w:rsidR="009A3E04" w:rsidRPr="001C1EA7" w:rsidRDefault="009A3E04" w:rsidP="00500C7A">
      <w:pPr>
        <w:pStyle w:val="NoSpacing"/>
        <w:ind w:left="360"/>
        <w:rPr>
          <w:sz w:val="18"/>
          <w:szCs w:val="20"/>
        </w:rPr>
      </w:pPr>
    </w:p>
    <w:p w:rsidR="00C67A09" w:rsidRPr="001C1EA7" w:rsidRDefault="009A3E04" w:rsidP="00500C7A">
      <w:pPr>
        <w:pStyle w:val="NoSpacing"/>
        <w:ind w:left="360"/>
        <w:rPr>
          <w:sz w:val="18"/>
          <w:szCs w:val="20"/>
        </w:rPr>
      </w:pPr>
      <w:r w:rsidRPr="001C1EA7">
        <w:rPr>
          <w:b/>
          <w:sz w:val="18"/>
          <w:szCs w:val="20"/>
        </w:rPr>
        <w:t>When should we buy?</w:t>
      </w:r>
      <w:r w:rsidRPr="001C1EA7">
        <w:rPr>
          <w:sz w:val="18"/>
          <w:szCs w:val="20"/>
        </w:rPr>
        <w:t xml:space="preserve">  The EMA signals a buy indicated on the chart</w:t>
      </w:r>
      <w:r w:rsidR="00DC54B6" w:rsidRPr="001C1EA7">
        <w:rPr>
          <w:sz w:val="18"/>
          <w:szCs w:val="20"/>
        </w:rPr>
        <w:t xml:space="preserve"> as “A possible time to buy”</w:t>
      </w:r>
      <w:r w:rsidRPr="001C1EA7">
        <w:rPr>
          <w:sz w:val="18"/>
          <w:szCs w:val="20"/>
        </w:rPr>
        <w:t>, confirmed by the MACD</w:t>
      </w:r>
      <w:r w:rsidR="004522C0" w:rsidRPr="001C1EA7">
        <w:rPr>
          <w:sz w:val="18"/>
          <w:szCs w:val="20"/>
        </w:rPr>
        <w:t xml:space="preserve">.  </w:t>
      </w:r>
    </w:p>
    <w:p w:rsidR="003F4BBC" w:rsidRPr="001C1EA7" w:rsidRDefault="003F4BBC" w:rsidP="00500C7A">
      <w:pPr>
        <w:pStyle w:val="NoSpacing"/>
        <w:ind w:left="360"/>
        <w:rPr>
          <w:sz w:val="18"/>
          <w:szCs w:val="20"/>
        </w:rPr>
      </w:pPr>
    </w:p>
    <w:p w:rsidR="00932CE1" w:rsidRPr="001C1EA7" w:rsidRDefault="00673EE6" w:rsidP="00C67A09">
      <w:pPr>
        <w:pStyle w:val="NoSpacing"/>
        <w:numPr>
          <w:ilvl w:val="0"/>
          <w:numId w:val="1"/>
        </w:numPr>
        <w:rPr>
          <w:sz w:val="18"/>
          <w:szCs w:val="20"/>
        </w:rPr>
      </w:pPr>
      <w:r w:rsidRPr="001C1EA7">
        <w:rPr>
          <w:sz w:val="18"/>
          <w:szCs w:val="20"/>
        </w:rPr>
        <w:t xml:space="preserve">The </w:t>
      </w:r>
      <w:r w:rsidR="00C94BCF" w:rsidRPr="001C1EA7">
        <w:rPr>
          <w:sz w:val="18"/>
          <w:szCs w:val="20"/>
        </w:rPr>
        <w:t xml:space="preserve">RSI </w:t>
      </w:r>
      <w:r w:rsidR="003F4BBC" w:rsidRPr="001C1EA7">
        <w:rPr>
          <w:sz w:val="18"/>
          <w:szCs w:val="20"/>
        </w:rPr>
        <w:t>(at the top of the chart</w:t>
      </w:r>
      <w:r w:rsidR="00C21579" w:rsidRPr="001C1EA7">
        <w:rPr>
          <w:sz w:val="18"/>
          <w:szCs w:val="20"/>
        </w:rPr>
        <w:t>—see above</w:t>
      </w:r>
      <w:r w:rsidR="003F4BBC" w:rsidRPr="001C1EA7">
        <w:rPr>
          <w:sz w:val="18"/>
          <w:szCs w:val="20"/>
        </w:rPr>
        <w:t xml:space="preserve">) </w:t>
      </w:r>
      <w:r w:rsidR="00C94BCF" w:rsidRPr="001C1EA7">
        <w:rPr>
          <w:sz w:val="18"/>
          <w:szCs w:val="20"/>
        </w:rPr>
        <w:t xml:space="preserve">and </w:t>
      </w:r>
      <w:r w:rsidRPr="001C1EA7">
        <w:rPr>
          <w:sz w:val="18"/>
          <w:szCs w:val="20"/>
        </w:rPr>
        <w:t>C</w:t>
      </w:r>
      <w:r w:rsidR="003B66BA" w:rsidRPr="001C1EA7">
        <w:rPr>
          <w:sz w:val="18"/>
          <w:szCs w:val="20"/>
        </w:rPr>
        <w:t>C</w:t>
      </w:r>
      <w:r w:rsidRPr="001C1EA7">
        <w:rPr>
          <w:sz w:val="18"/>
          <w:szCs w:val="20"/>
        </w:rPr>
        <w:t xml:space="preserve">I merely serve to confirm the strength of what the EMA and MACD are indicating.  </w:t>
      </w:r>
      <w:r w:rsidR="005D18C5">
        <w:rPr>
          <w:sz w:val="18"/>
          <w:szCs w:val="20"/>
        </w:rPr>
        <w:t>Both are</w:t>
      </w:r>
      <w:r w:rsidR="00924EDE" w:rsidRPr="001C1EA7">
        <w:rPr>
          <w:sz w:val="18"/>
          <w:szCs w:val="20"/>
        </w:rPr>
        <w:t xml:space="preserve"> momentum indicator</w:t>
      </w:r>
      <w:r w:rsidR="005D18C5">
        <w:rPr>
          <w:sz w:val="18"/>
          <w:szCs w:val="20"/>
        </w:rPr>
        <w:t>s</w:t>
      </w:r>
      <w:r w:rsidR="00924EDE" w:rsidRPr="001C1EA7">
        <w:rPr>
          <w:sz w:val="18"/>
          <w:szCs w:val="20"/>
        </w:rPr>
        <w:t xml:space="preserve"> of the price.  The stronger the indication the stronger the price momentum.  Above the </w:t>
      </w:r>
      <w:r w:rsidR="005D18C5">
        <w:rPr>
          <w:sz w:val="18"/>
          <w:szCs w:val="20"/>
        </w:rPr>
        <w:t xml:space="preserve">CCI </w:t>
      </w:r>
      <w:r w:rsidR="00924EDE" w:rsidRPr="001C1EA7">
        <w:rPr>
          <w:sz w:val="18"/>
          <w:szCs w:val="20"/>
        </w:rPr>
        <w:t>zero line</w:t>
      </w:r>
      <w:r w:rsidR="005D18C5">
        <w:rPr>
          <w:sz w:val="18"/>
          <w:szCs w:val="20"/>
        </w:rPr>
        <w:t xml:space="preserve"> and above the RSI 50 </w:t>
      </w:r>
      <w:bookmarkStart w:id="0" w:name="_GoBack"/>
      <w:bookmarkEnd w:id="0"/>
      <w:r w:rsidR="005D18C5">
        <w:rPr>
          <w:sz w:val="18"/>
          <w:szCs w:val="20"/>
        </w:rPr>
        <w:t>line</w:t>
      </w:r>
      <w:r w:rsidR="00924EDE" w:rsidRPr="001C1EA7">
        <w:rPr>
          <w:sz w:val="18"/>
          <w:szCs w:val="20"/>
        </w:rPr>
        <w:t xml:space="preserve"> indicates strength and below the line indicates price weakness.</w:t>
      </w:r>
      <w:r w:rsidR="00932CE1" w:rsidRPr="001C1EA7">
        <w:rPr>
          <w:sz w:val="18"/>
          <w:szCs w:val="20"/>
        </w:rPr>
        <w:t xml:space="preserve">  Use </w:t>
      </w:r>
      <w:r w:rsidR="00FD2FB5">
        <w:rPr>
          <w:sz w:val="18"/>
          <w:szCs w:val="20"/>
        </w:rPr>
        <w:t>both</w:t>
      </w:r>
      <w:r w:rsidR="00932CE1" w:rsidRPr="001C1EA7">
        <w:rPr>
          <w:sz w:val="18"/>
          <w:szCs w:val="20"/>
        </w:rPr>
        <w:t xml:space="preserve"> as a general confirmation of the other tools described here.</w:t>
      </w:r>
    </w:p>
    <w:p w:rsidR="00673EE6" w:rsidRPr="001C1EA7" w:rsidRDefault="00673EE6" w:rsidP="00932CE1">
      <w:pPr>
        <w:pStyle w:val="NoSpacing"/>
        <w:rPr>
          <w:sz w:val="18"/>
          <w:szCs w:val="20"/>
        </w:rPr>
      </w:pPr>
    </w:p>
    <w:p w:rsidR="00673EE6" w:rsidRPr="001C1EA7" w:rsidRDefault="00673EE6" w:rsidP="005301D5">
      <w:pPr>
        <w:pStyle w:val="NoSpacing"/>
        <w:rPr>
          <w:sz w:val="18"/>
          <w:szCs w:val="20"/>
        </w:rPr>
      </w:pPr>
    </w:p>
    <w:p w:rsidR="00DB4ECB" w:rsidRPr="001C1EA7" w:rsidRDefault="00D86621" w:rsidP="005301D5">
      <w:pPr>
        <w:pStyle w:val="NoSpacing"/>
        <w:rPr>
          <w:sz w:val="18"/>
          <w:szCs w:val="20"/>
        </w:rPr>
      </w:pPr>
      <w:r w:rsidRPr="001C1EA7">
        <w:rPr>
          <w:sz w:val="18"/>
          <w:szCs w:val="20"/>
        </w:rPr>
        <w:t xml:space="preserve">This link will open the </w:t>
      </w:r>
      <w:r w:rsidR="00484D87" w:rsidRPr="001C1EA7">
        <w:rPr>
          <w:sz w:val="18"/>
          <w:szCs w:val="20"/>
        </w:rPr>
        <w:t>tool</w:t>
      </w:r>
      <w:r w:rsidR="00DB4ECB" w:rsidRPr="001C1EA7">
        <w:rPr>
          <w:sz w:val="18"/>
          <w:szCs w:val="20"/>
        </w:rPr>
        <w:t xml:space="preserve">: </w:t>
      </w:r>
      <w:r w:rsidRPr="001C1EA7">
        <w:rPr>
          <w:sz w:val="18"/>
          <w:szCs w:val="20"/>
        </w:rPr>
        <w:t>(This link must be saved to your computer—see instructions below.)</w:t>
      </w:r>
    </w:p>
    <w:p w:rsidR="00484D87" w:rsidRPr="001C1EA7" w:rsidRDefault="00C21579" w:rsidP="005301D5">
      <w:pPr>
        <w:pStyle w:val="NoSpacing"/>
        <w:rPr>
          <w:sz w:val="18"/>
          <w:szCs w:val="20"/>
        </w:rPr>
      </w:pPr>
      <w:r w:rsidRPr="001C1EA7">
        <w:rPr>
          <w:rStyle w:val="Hyperlink"/>
          <w:sz w:val="18"/>
          <w:szCs w:val="20"/>
        </w:rPr>
        <w:t>http://schrts.co/hJN0b8</w:t>
      </w:r>
    </w:p>
    <w:p w:rsidR="00123D63" w:rsidRPr="001C1EA7" w:rsidRDefault="00123D63" w:rsidP="005301D5">
      <w:pPr>
        <w:pStyle w:val="NoSpacing"/>
        <w:rPr>
          <w:sz w:val="18"/>
          <w:szCs w:val="20"/>
        </w:rPr>
      </w:pPr>
    </w:p>
    <w:p w:rsidR="00123D63" w:rsidRPr="001C1EA7" w:rsidRDefault="00123D63" w:rsidP="00123D63">
      <w:pPr>
        <w:pStyle w:val="NoSpacing"/>
        <w:rPr>
          <w:color w:val="C00000"/>
          <w:sz w:val="18"/>
          <w:szCs w:val="20"/>
        </w:rPr>
      </w:pPr>
      <w:r w:rsidRPr="001C1EA7">
        <w:rPr>
          <w:color w:val="C00000"/>
          <w:sz w:val="18"/>
          <w:szCs w:val="20"/>
        </w:rPr>
        <w:t>Th</w:t>
      </w:r>
      <w:r w:rsidR="00C21579" w:rsidRPr="001C1EA7">
        <w:rPr>
          <w:color w:val="C00000"/>
          <w:sz w:val="18"/>
          <w:szCs w:val="20"/>
        </w:rPr>
        <w:t>is</w:t>
      </w:r>
      <w:r w:rsidRPr="001C1EA7">
        <w:rPr>
          <w:color w:val="C00000"/>
          <w:sz w:val="18"/>
          <w:szCs w:val="20"/>
        </w:rPr>
        <w:t xml:space="preserve"> tool cannot be saved once opened on your computer.  It is necessary to save the URL—either as a “Favorite” in your browser or as an icon on your desktop.  How this is done depends on your computer operating system.  </w:t>
      </w:r>
    </w:p>
    <w:p w:rsidR="00123D63" w:rsidRPr="001C1EA7" w:rsidRDefault="008960CD" w:rsidP="00123D63">
      <w:pPr>
        <w:pStyle w:val="NoSpacing"/>
        <w:rPr>
          <w:color w:val="C00000"/>
          <w:sz w:val="18"/>
          <w:szCs w:val="20"/>
        </w:rPr>
      </w:pPr>
      <w:r w:rsidRPr="001C1EA7">
        <w:rPr>
          <w:noProof/>
          <w:sz w:val="18"/>
          <w:szCs w:val="20"/>
        </w:rPr>
        <w:drawing>
          <wp:anchor distT="0" distB="0" distL="114300" distR="114300" simplePos="0" relativeHeight="251681792" behindDoc="1" locked="0" layoutInCell="1" allowOverlap="1" wp14:anchorId="7B34C542" wp14:editId="32807495">
            <wp:simplePos x="0" y="0"/>
            <wp:positionH relativeFrom="column">
              <wp:posOffset>3971925</wp:posOffset>
            </wp:positionH>
            <wp:positionV relativeFrom="paragraph">
              <wp:posOffset>155575</wp:posOffset>
            </wp:positionV>
            <wp:extent cx="155448" cy="155448"/>
            <wp:effectExtent l="0" t="0" r="0" b="0"/>
            <wp:wrapTight wrapText="bothSides">
              <wp:wrapPolygon edited="0">
                <wp:start x="0" y="0"/>
                <wp:lineTo x="0" y="18590"/>
                <wp:lineTo x="18590" y="18590"/>
                <wp:lineTo x="1859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14:sizeRelH relativeFrom="page">
              <wp14:pctWidth>0</wp14:pctWidth>
            </wp14:sizeRelH>
            <wp14:sizeRelV relativeFrom="page">
              <wp14:pctHeight>0</wp14:pctHeight>
            </wp14:sizeRelV>
          </wp:anchor>
        </w:drawing>
      </w:r>
    </w:p>
    <w:p w:rsidR="00123D63" w:rsidRPr="001C1EA7" w:rsidRDefault="00123D63" w:rsidP="009410D4">
      <w:pPr>
        <w:pStyle w:val="NoSpacing"/>
        <w:rPr>
          <w:color w:val="C00000"/>
          <w:sz w:val="18"/>
          <w:szCs w:val="20"/>
        </w:rPr>
      </w:pPr>
      <w:r w:rsidRPr="001C1EA7">
        <w:rPr>
          <w:color w:val="C00000"/>
          <w:sz w:val="18"/>
          <w:szCs w:val="20"/>
        </w:rPr>
        <w:t>Saving it as a Favorite</w:t>
      </w:r>
      <w:r w:rsidR="008960CD" w:rsidRPr="001C1EA7">
        <w:rPr>
          <w:color w:val="C00000"/>
          <w:sz w:val="18"/>
          <w:szCs w:val="20"/>
        </w:rPr>
        <w:t xml:space="preserve"> on your browser</w:t>
      </w:r>
      <w:r w:rsidRPr="001C1EA7">
        <w:rPr>
          <w:color w:val="C00000"/>
          <w:sz w:val="18"/>
          <w:szCs w:val="20"/>
        </w:rPr>
        <w:t xml:space="preserve"> often means clicking on the</w:t>
      </w:r>
      <w:r w:rsidR="00020294" w:rsidRPr="001C1EA7">
        <w:rPr>
          <w:color w:val="C00000"/>
          <w:sz w:val="18"/>
          <w:szCs w:val="20"/>
        </w:rPr>
        <w:t xml:space="preserve"> </w:t>
      </w:r>
      <w:r w:rsidRPr="001C1EA7">
        <w:rPr>
          <w:color w:val="C00000"/>
          <w:sz w:val="18"/>
          <w:szCs w:val="20"/>
        </w:rPr>
        <w:t>Star</w:t>
      </w:r>
      <w:r w:rsidR="004D5038" w:rsidRPr="001C1EA7">
        <w:rPr>
          <w:color w:val="C00000"/>
          <w:sz w:val="18"/>
          <w:szCs w:val="20"/>
        </w:rPr>
        <w:t xml:space="preserve"> </w:t>
      </w:r>
      <w:r w:rsidR="009049B7" w:rsidRPr="001C1EA7">
        <w:rPr>
          <w:color w:val="C00000"/>
          <w:sz w:val="18"/>
          <w:szCs w:val="20"/>
        </w:rPr>
        <w:t>normally</w:t>
      </w:r>
      <w:r w:rsidRPr="001C1EA7">
        <w:rPr>
          <w:color w:val="C00000"/>
          <w:sz w:val="18"/>
          <w:szCs w:val="20"/>
        </w:rPr>
        <w:t xml:space="preserve"> found </w:t>
      </w:r>
      <w:r w:rsidR="009049B7" w:rsidRPr="001C1EA7">
        <w:rPr>
          <w:color w:val="C00000"/>
          <w:sz w:val="18"/>
          <w:szCs w:val="20"/>
        </w:rPr>
        <w:t>at</w:t>
      </w:r>
      <w:r w:rsidRPr="001C1EA7">
        <w:rPr>
          <w:color w:val="C00000"/>
          <w:sz w:val="18"/>
          <w:szCs w:val="20"/>
        </w:rPr>
        <w:t xml:space="preserve"> the top of your browser screen—</w:t>
      </w:r>
      <w:r w:rsidR="009049B7" w:rsidRPr="001C1EA7">
        <w:rPr>
          <w:color w:val="C00000"/>
          <w:sz w:val="18"/>
          <w:szCs w:val="20"/>
        </w:rPr>
        <w:t>usually on the</w:t>
      </w:r>
      <w:r w:rsidRPr="001C1EA7">
        <w:rPr>
          <w:color w:val="C00000"/>
          <w:sz w:val="18"/>
          <w:szCs w:val="20"/>
        </w:rPr>
        <w:t xml:space="preserve"> right side—then locating the URL on the list of Favorites you have previously saved.  Click on the &gt;&gt; double chevron</w:t>
      </w:r>
      <w:r w:rsidR="00870C94" w:rsidRPr="001C1EA7">
        <w:rPr>
          <w:color w:val="C00000"/>
          <w:sz w:val="18"/>
          <w:szCs w:val="20"/>
        </w:rPr>
        <w:t>,</w:t>
      </w:r>
      <w:r w:rsidRPr="001C1EA7">
        <w:rPr>
          <w:color w:val="C00000"/>
          <w:sz w:val="18"/>
          <w:szCs w:val="20"/>
        </w:rPr>
        <w:t xml:space="preserve"> at the upper right to open the list.  Scroll until the URL is found—usually the last URL on the list.  The name will be similar to the link to the tool used above.</w:t>
      </w:r>
      <w:r w:rsidR="00BE25B6" w:rsidRPr="001C1EA7">
        <w:rPr>
          <w:color w:val="C00000"/>
          <w:sz w:val="18"/>
          <w:szCs w:val="20"/>
        </w:rPr>
        <w:t xml:space="preserve">  The link can be renamed to your preference.</w:t>
      </w:r>
    </w:p>
    <w:p w:rsidR="00123D63" w:rsidRPr="001C1EA7" w:rsidRDefault="00123D63" w:rsidP="00123D63">
      <w:pPr>
        <w:pStyle w:val="NoSpacing"/>
        <w:rPr>
          <w:color w:val="C00000"/>
          <w:sz w:val="18"/>
          <w:szCs w:val="20"/>
        </w:rPr>
      </w:pPr>
    </w:p>
    <w:p w:rsidR="00123D63" w:rsidRPr="001C1EA7" w:rsidRDefault="00123D63" w:rsidP="00123D63">
      <w:pPr>
        <w:pStyle w:val="NoSpacing"/>
        <w:rPr>
          <w:color w:val="C00000"/>
          <w:sz w:val="18"/>
          <w:szCs w:val="20"/>
        </w:rPr>
      </w:pPr>
      <w:r w:rsidRPr="001C1EA7">
        <w:rPr>
          <w:color w:val="C00000"/>
          <w:sz w:val="18"/>
          <w:szCs w:val="20"/>
        </w:rPr>
        <w:t xml:space="preserve">Some browsers will allow dragging and dropping </w:t>
      </w:r>
      <w:r w:rsidR="00301EBE" w:rsidRPr="001C1EA7">
        <w:rPr>
          <w:color w:val="C00000"/>
          <w:sz w:val="18"/>
          <w:szCs w:val="20"/>
        </w:rPr>
        <w:t xml:space="preserve">the URL </w:t>
      </w:r>
      <w:r w:rsidRPr="001C1EA7">
        <w:rPr>
          <w:color w:val="C00000"/>
          <w:sz w:val="18"/>
          <w:szCs w:val="20"/>
        </w:rPr>
        <w:t xml:space="preserve">to your desktop. </w:t>
      </w:r>
      <w:r w:rsidR="00301EBE" w:rsidRPr="001C1EA7">
        <w:rPr>
          <w:color w:val="C00000"/>
          <w:sz w:val="18"/>
          <w:szCs w:val="20"/>
        </w:rPr>
        <w:t xml:space="preserve"> </w:t>
      </w:r>
      <w:proofErr w:type="gramStart"/>
      <w:r w:rsidR="00301EBE" w:rsidRPr="001C1EA7">
        <w:rPr>
          <w:color w:val="C00000"/>
          <w:sz w:val="18"/>
          <w:szCs w:val="20"/>
        </w:rPr>
        <w:t>(Click on the URL.</w:t>
      </w:r>
      <w:proofErr w:type="gramEnd"/>
      <w:r w:rsidR="00301EBE" w:rsidRPr="001C1EA7">
        <w:rPr>
          <w:color w:val="C00000"/>
          <w:sz w:val="18"/>
          <w:szCs w:val="20"/>
        </w:rPr>
        <w:t xml:space="preserve">  Once the tool is open, drag the URL displayed on the web browser to your desktop)</w:t>
      </w:r>
      <w:r w:rsidRPr="001C1EA7">
        <w:rPr>
          <w:color w:val="C00000"/>
          <w:sz w:val="18"/>
          <w:szCs w:val="20"/>
        </w:rPr>
        <w:t xml:space="preserve"> If </w:t>
      </w:r>
      <w:r w:rsidR="00301EBE" w:rsidRPr="001C1EA7">
        <w:rPr>
          <w:color w:val="C00000"/>
          <w:sz w:val="18"/>
          <w:szCs w:val="20"/>
        </w:rPr>
        <w:t>dragging and dropping is allowed</w:t>
      </w:r>
      <w:r w:rsidRPr="001C1EA7">
        <w:rPr>
          <w:color w:val="C00000"/>
          <w:sz w:val="18"/>
          <w:szCs w:val="20"/>
        </w:rPr>
        <w:t>, the URL will appear as an icon, which will allow future access</w:t>
      </w:r>
      <w:r w:rsidR="00870C94" w:rsidRPr="001C1EA7">
        <w:rPr>
          <w:color w:val="C00000"/>
          <w:sz w:val="18"/>
          <w:szCs w:val="20"/>
        </w:rPr>
        <w:t xml:space="preserve"> to the tool</w:t>
      </w:r>
      <w:r w:rsidRPr="001C1EA7">
        <w:rPr>
          <w:color w:val="C00000"/>
          <w:sz w:val="18"/>
          <w:szCs w:val="20"/>
        </w:rPr>
        <w:t xml:space="preserve">.  If not, </w:t>
      </w:r>
      <w:r w:rsidR="00950A78" w:rsidRPr="001C1EA7">
        <w:rPr>
          <w:color w:val="C00000"/>
          <w:sz w:val="18"/>
          <w:szCs w:val="20"/>
          <w:u w:val="single"/>
        </w:rPr>
        <w:t>r</w:t>
      </w:r>
      <w:r w:rsidRPr="001C1EA7">
        <w:rPr>
          <w:color w:val="C00000"/>
          <w:sz w:val="18"/>
          <w:szCs w:val="20"/>
          <w:u w:val="single"/>
        </w:rPr>
        <w:t xml:space="preserve">ight </w:t>
      </w:r>
      <w:r w:rsidRPr="001C1EA7">
        <w:rPr>
          <w:color w:val="C00000"/>
          <w:sz w:val="18"/>
          <w:szCs w:val="20"/>
        </w:rPr>
        <w:t xml:space="preserve">click on an empty space on your desktop </w:t>
      </w:r>
      <w:proofErr w:type="gramStart"/>
      <w:r w:rsidRPr="001C1EA7">
        <w:rPr>
          <w:color w:val="C00000"/>
          <w:sz w:val="18"/>
          <w:szCs w:val="20"/>
        </w:rPr>
        <w:t>screen,</w:t>
      </w:r>
      <w:proofErr w:type="gramEnd"/>
      <w:r w:rsidRPr="001C1EA7">
        <w:rPr>
          <w:color w:val="C00000"/>
          <w:sz w:val="18"/>
          <w:szCs w:val="20"/>
        </w:rPr>
        <w:t xml:space="preserve"> click </w:t>
      </w:r>
      <w:r w:rsidR="00CD0B5C" w:rsidRPr="001C1EA7">
        <w:rPr>
          <w:color w:val="C00000"/>
          <w:sz w:val="18"/>
          <w:szCs w:val="20"/>
        </w:rPr>
        <w:t>“</w:t>
      </w:r>
      <w:r w:rsidRPr="001C1EA7">
        <w:rPr>
          <w:color w:val="C00000"/>
          <w:sz w:val="18"/>
          <w:szCs w:val="20"/>
        </w:rPr>
        <w:t>New</w:t>
      </w:r>
      <w:r w:rsidR="00CD0B5C" w:rsidRPr="001C1EA7">
        <w:rPr>
          <w:color w:val="C00000"/>
          <w:sz w:val="18"/>
          <w:szCs w:val="20"/>
        </w:rPr>
        <w:t>”</w:t>
      </w:r>
      <w:r w:rsidRPr="001C1EA7">
        <w:rPr>
          <w:color w:val="C00000"/>
          <w:sz w:val="18"/>
          <w:szCs w:val="20"/>
        </w:rPr>
        <w:t xml:space="preserve">, then </w:t>
      </w:r>
      <w:r w:rsidR="00CD0B5C" w:rsidRPr="001C1EA7">
        <w:rPr>
          <w:color w:val="C00000"/>
          <w:sz w:val="18"/>
          <w:szCs w:val="20"/>
        </w:rPr>
        <w:t>“</w:t>
      </w:r>
      <w:r w:rsidRPr="001C1EA7">
        <w:rPr>
          <w:color w:val="C00000"/>
          <w:sz w:val="18"/>
          <w:szCs w:val="20"/>
        </w:rPr>
        <w:t>Shortcut</w:t>
      </w:r>
      <w:r w:rsidR="00CD0B5C" w:rsidRPr="001C1EA7">
        <w:rPr>
          <w:color w:val="C00000"/>
          <w:sz w:val="18"/>
          <w:szCs w:val="20"/>
        </w:rPr>
        <w:t>”</w:t>
      </w:r>
      <w:r w:rsidRPr="001C1EA7">
        <w:rPr>
          <w:color w:val="C00000"/>
          <w:sz w:val="18"/>
          <w:szCs w:val="20"/>
        </w:rPr>
        <w:t xml:space="preserve">.  </w:t>
      </w:r>
      <w:r w:rsidRPr="001C1EA7">
        <w:rPr>
          <w:rStyle w:val="Hyperlink"/>
          <w:color w:val="C00000"/>
          <w:sz w:val="18"/>
          <w:szCs w:val="20"/>
          <w:u w:val="none"/>
        </w:rPr>
        <w:t>In the box</w:t>
      </w:r>
      <w:r w:rsidR="00870C94" w:rsidRPr="001C1EA7">
        <w:rPr>
          <w:rStyle w:val="Hyperlink"/>
          <w:color w:val="C00000"/>
          <w:sz w:val="18"/>
          <w:szCs w:val="20"/>
          <w:u w:val="none"/>
        </w:rPr>
        <w:t xml:space="preserve"> titled</w:t>
      </w:r>
      <w:r w:rsidRPr="001C1EA7">
        <w:rPr>
          <w:rStyle w:val="Hyperlink"/>
          <w:color w:val="C00000"/>
          <w:sz w:val="18"/>
          <w:szCs w:val="20"/>
          <w:u w:val="none"/>
        </w:rPr>
        <w:t xml:space="preserve"> “Type the location of the item:” </w:t>
      </w:r>
      <w:r w:rsidR="00301EBE" w:rsidRPr="001C1EA7">
        <w:rPr>
          <w:rStyle w:val="Hyperlink"/>
          <w:color w:val="C00000"/>
          <w:sz w:val="18"/>
          <w:szCs w:val="20"/>
          <w:u w:val="none"/>
        </w:rPr>
        <w:t xml:space="preserve">type this URL </w:t>
      </w:r>
      <w:hyperlink r:id="rId9" w:history="1">
        <w:r w:rsidR="00BE25B6" w:rsidRPr="001C1EA7">
          <w:rPr>
            <w:rStyle w:val="Hyperlink"/>
            <w:sz w:val="18"/>
            <w:szCs w:val="20"/>
          </w:rPr>
          <w:t>http://schrts.co/hJN0b8</w:t>
        </w:r>
      </w:hyperlink>
      <w:r w:rsidR="00BE25B6" w:rsidRPr="001C1EA7">
        <w:rPr>
          <w:sz w:val="18"/>
          <w:szCs w:val="20"/>
        </w:rPr>
        <w:t xml:space="preserve"> </w:t>
      </w:r>
      <w:r w:rsidR="00E56B20" w:rsidRPr="001C1EA7">
        <w:rPr>
          <w:rStyle w:val="Hyperlink"/>
          <w:color w:val="C00000"/>
          <w:sz w:val="18"/>
          <w:szCs w:val="20"/>
          <w:u w:val="none"/>
        </w:rPr>
        <w:t xml:space="preserve"> </w:t>
      </w:r>
      <w:r w:rsidR="00301EBE" w:rsidRPr="001C1EA7">
        <w:rPr>
          <w:rStyle w:val="Hyperlink"/>
          <w:color w:val="C00000"/>
          <w:sz w:val="18"/>
          <w:szCs w:val="20"/>
          <w:u w:val="none"/>
        </w:rPr>
        <w:t xml:space="preserve">in </w:t>
      </w:r>
      <w:r w:rsidRPr="001C1EA7">
        <w:rPr>
          <w:rStyle w:val="Hyperlink"/>
          <w:color w:val="C00000"/>
          <w:sz w:val="18"/>
          <w:szCs w:val="20"/>
          <w:u w:val="none"/>
        </w:rPr>
        <w:t>the box.</w:t>
      </w:r>
      <w:r w:rsidR="00950A78" w:rsidRPr="001C1EA7">
        <w:rPr>
          <w:rStyle w:val="Hyperlink"/>
          <w:color w:val="C00000"/>
          <w:sz w:val="18"/>
          <w:szCs w:val="20"/>
          <w:u w:val="none"/>
        </w:rPr>
        <w:t xml:space="preserve">  </w:t>
      </w:r>
      <w:r w:rsidRPr="001C1EA7">
        <w:rPr>
          <w:rStyle w:val="Hyperlink"/>
          <w:color w:val="C00000"/>
          <w:sz w:val="18"/>
          <w:szCs w:val="20"/>
          <w:u w:val="none"/>
        </w:rPr>
        <w:t>Click next.</w:t>
      </w:r>
      <w:r w:rsidR="00651195" w:rsidRPr="001C1EA7">
        <w:rPr>
          <w:rStyle w:val="Hyperlink"/>
          <w:color w:val="C00000"/>
          <w:sz w:val="18"/>
          <w:szCs w:val="20"/>
          <w:u w:val="none"/>
        </w:rPr>
        <w:t xml:space="preserve"> </w:t>
      </w:r>
      <w:r w:rsidR="00301EBE" w:rsidRPr="001C1EA7">
        <w:rPr>
          <w:rStyle w:val="Hyperlink"/>
          <w:color w:val="C00000"/>
          <w:sz w:val="18"/>
          <w:szCs w:val="20"/>
          <w:u w:val="none"/>
        </w:rPr>
        <w:t xml:space="preserve"> </w:t>
      </w:r>
      <w:r w:rsidR="00651195" w:rsidRPr="001C1EA7">
        <w:rPr>
          <w:rStyle w:val="Hyperlink"/>
          <w:color w:val="C00000"/>
          <w:sz w:val="18"/>
          <w:szCs w:val="20"/>
          <w:u w:val="none"/>
        </w:rPr>
        <w:t>The icon can be used to access the tool</w:t>
      </w:r>
      <w:r w:rsidR="00651195" w:rsidRPr="001C1EA7">
        <w:rPr>
          <w:rStyle w:val="Hyperlink"/>
          <w:color w:val="C00000"/>
          <w:sz w:val="18"/>
          <w:szCs w:val="20"/>
        </w:rPr>
        <w:t xml:space="preserve"> i</w:t>
      </w:r>
      <w:r w:rsidR="00651195" w:rsidRPr="001C1EA7">
        <w:rPr>
          <w:rStyle w:val="Hyperlink"/>
          <w:color w:val="C00000"/>
          <w:sz w:val="18"/>
          <w:szCs w:val="20"/>
          <w:u w:val="none"/>
        </w:rPr>
        <w:t>n the future</w:t>
      </w:r>
      <w:r w:rsidR="00DA72DB" w:rsidRPr="001C1EA7">
        <w:rPr>
          <w:rStyle w:val="Hyperlink"/>
          <w:color w:val="C00000"/>
          <w:sz w:val="18"/>
          <w:szCs w:val="20"/>
          <w:u w:val="none"/>
        </w:rPr>
        <w:t xml:space="preserve">. </w:t>
      </w:r>
      <w:r w:rsidR="00626F31" w:rsidRPr="001C1EA7">
        <w:rPr>
          <w:rStyle w:val="Hyperlink"/>
          <w:color w:val="C00000"/>
          <w:sz w:val="18"/>
          <w:szCs w:val="20"/>
          <w:u w:val="none"/>
        </w:rPr>
        <w:t xml:space="preserve"> </w:t>
      </w:r>
      <w:r w:rsidR="00950A78" w:rsidRPr="001C1EA7">
        <w:rPr>
          <w:rStyle w:val="Hyperlink"/>
          <w:color w:val="C00000"/>
          <w:sz w:val="18"/>
          <w:szCs w:val="20"/>
          <w:u w:val="none"/>
        </w:rPr>
        <w:t>To analyze other companies/funds c</w:t>
      </w:r>
      <w:r w:rsidR="00651195" w:rsidRPr="001C1EA7">
        <w:rPr>
          <w:rStyle w:val="Hyperlink"/>
          <w:color w:val="C00000"/>
          <w:sz w:val="18"/>
          <w:szCs w:val="20"/>
          <w:u w:val="none"/>
        </w:rPr>
        <w:t>hang</w:t>
      </w:r>
      <w:r w:rsidR="00DA72DB" w:rsidRPr="001C1EA7">
        <w:rPr>
          <w:rStyle w:val="Hyperlink"/>
          <w:color w:val="C00000"/>
          <w:sz w:val="18"/>
          <w:szCs w:val="20"/>
          <w:u w:val="none"/>
        </w:rPr>
        <w:t>e</w:t>
      </w:r>
      <w:r w:rsidR="00950A78" w:rsidRPr="001C1EA7">
        <w:rPr>
          <w:rStyle w:val="Hyperlink"/>
          <w:color w:val="C00000"/>
          <w:sz w:val="18"/>
          <w:szCs w:val="20"/>
          <w:u w:val="none"/>
        </w:rPr>
        <w:t xml:space="preserve"> the </w:t>
      </w:r>
      <w:r w:rsidR="004A01AC" w:rsidRPr="001C1EA7">
        <w:rPr>
          <w:rStyle w:val="Hyperlink"/>
          <w:color w:val="C00000"/>
          <w:sz w:val="18"/>
          <w:szCs w:val="20"/>
          <w:u w:val="none"/>
        </w:rPr>
        <w:t>t</w:t>
      </w:r>
      <w:r w:rsidR="00950A78" w:rsidRPr="001C1EA7">
        <w:rPr>
          <w:rStyle w:val="Hyperlink"/>
          <w:color w:val="C00000"/>
          <w:sz w:val="18"/>
          <w:szCs w:val="20"/>
          <w:u w:val="none"/>
        </w:rPr>
        <w:t xml:space="preserve">icker </w:t>
      </w:r>
      <w:r w:rsidR="004A01AC" w:rsidRPr="001C1EA7">
        <w:rPr>
          <w:rStyle w:val="Hyperlink"/>
          <w:color w:val="C00000"/>
          <w:sz w:val="18"/>
          <w:szCs w:val="20"/>
          <w:u w:val="none"/>
        </w:rPr>
        <w:t>s</w:t>
      </w:r>
      <w:r w:rsidR="00950A78" w:rsidRPr="001C1EA7">
        <w:rPr>
          <w:rStyle w:val="Hyperlink"/>
          <w:color w:val="C00000"/>
          <w:sz w:val="18"/>
          <w:szCs w:val="20"/>
          <w:u w:val="none"/>
        </w:rPr>
        <w:t xml:space="preserve">ymbol </w:t>
      </w:r>
      <w:r w:rsidR="00DA72DB" w:rsidRPr="001C1EA7">
        <w:rPr>
          <w:rStyle w:val="Hyperlink"/>
          <w:color w:val="C00000"/>
          <w:sz w:val="18"/>
          <w:szCs w:val="20"/>
          <w:u w:val="none"/>
        </w:rPr>
        <w:t xml:space="preserve">by typing </w:t>
      </w:r>
      <w:r w:rsidR="00950A78" w:rsidRPr="001C1EA7">
        <w:rPr>
          <w:rStyle w:val="Hyperlink"/>
          <w:color w:val="C00000"/>
          <w:sz w:val="18"/>
          <w:szCs w:val="20"/>
          <w:u w:val="none"/>
        </w:rPr>
        <w:t>a</w:t>
      </w:r>
      <w:r w:rsidR="00DA72DB" w:rsidRPr="001C1EA7">
        <w:rPr>
          <w:rStyle w:val="Hyperlink"/>
          <w:color w:val="C00000"/>
          <w:sz w:val="18"/>
          <w:szCs w:val="20"/>
          <w:u w:val="none"/>
        </w:rPr>
        <w:t xml:space="preserve"> new ticker symbol in the “Symbol” box and click </w:t>
      </w:r>
      <w:r w:rsidR="00BE25B6" w:rsidRPr="001C1EA7">
        <w:rPr>
          <w:rStyle w:val="Hyperlink"/>
          <w:color w:val="C00000"/>
          <w:sz w:val="18"/>
          <w:szCs w:val="20"/>
          <w:u w:val="none"/>
        </w:rPr>
        <w:t>“</w:t>
      </w:r>
      <w:r w:rsidR="00DA72DB" w:rsidRPr="001C1EA7">
        <w:rPr>
          <w:rStyle w:val="Hyperlink"/>
          <w:color w:val="C00000"/>
          <w:sz w:val="18"/>
          <w:szCs w:val="20"/>
          <w:u w:val="none"/>
        </w:rPr>
        <w:t>Update</w:t>
      </w:r>
      <w:r w:rsidR="00BE25B6" w:rsidRPr="001C1EA7">
        <w:rPr>
          <w:rStyle w:val="Hyperlink"/>
          <w:color w:val="C00000"/>
          <w:sz w:val="18"/>
          <w:szCs w:val="20"/>
          <w:u w:val="none"/>
        </w:rPr>
        <w:t>”</w:t>
      </w:r>
      <w:r w:rsidR="00651195" w:rsidRPr="001C1EA7">
        <w:rPr>
          <w:rStyle w:val="Hyperlink"/>
          <w:color w:val="C00000"/>
          <w:sz w:val="18"/>
          <w:szCs w:val="20"/>
          <w:u w:val="none"/>
        </w:rPr>
        <w:t>.</w:t>
      </w:r>
    </w:p>
    <w:p w:rsidR="00924EDE" w:rsidRPr="001C1EA7" w:rsidRDefault="00924EDE" w:rsidP="005301D5">
      <w:pPr>
        <w:pStyle w:val="NoSpacing"/>
        <w:rPr>
          <w:sz w:val="18"/>
          <w:szCs w:val="20"/>
        </w:rPr>
      </w:pPr>
    </w:p>
    <w:p w:rsidR="00924EDE" w:rsidRPr="001C1EA7" w:rsidRDefault="002435F9" w:rsidP="005301D5">
      <w:pPr>
        <w:pStyle w:val="NoSpacing"/>
        <w:rPr>
          <w:sz w:val="18"/>
          <w:szCs w:val="20"/>
        </w:rPr>
      </w:pPr>
      <w:r w:rsidRPr="001C1EA7">
        <w:rPr>
          <w:sz w:val="18"/>
          <w:szCs w:val="20"/>
        </w:rPr>
        <w:t>Some extra reading--</w:t>
      </w:r>
      <w:r w:rsidR="00924EDE" w:rsidRPr="001C1EA7">
        <w:rPr>
          <w:sz w:val="18"/>
          <w:szCs w:val="20"/>
        </w:rPr>
        <w:t>To learn more about these tools use the links below:</w:t>
      </w:r>
    </w:p>
    <w:p w:rsidR="00924EDE" w:rsidRPr="001C1EA7" w:rsidRDefault="00DB4ECB" w:rsidP="005301D5">
      <w:pPr>
        <w:pStyle w:val="NoSpacing"/>
        <w:rPr>
          <w:b/>
          <w:sz w:val="18"/>
          <w:szCs w:val="20"/>
        </w:rPr>
      </w:pPr>
      <w:r w:rsidRPr="001C1EA7">
        <w:rPr>
          <w:b/>
          <w:sz w:val="18"/>
          <w:szCs w:val="20"/>
        </w:rPr>
        <w:t>EMA Exponential Moving Average:</w:t>
      </w:r>
    </w:p>
    <w:p w:rsidR="00DB4ECB" w:rsidRPr="001C1EA7" w:rsidRDefault="005D18C5" w:rsidP="005301D5">
      <w:pPr>
        <w:pStyle w:val="NoSpacing"/>
        <w:rPr>
          <w:rStyle w:val="Hyperlink"/>
          <w:sz w:val="18"/>
          <w:szCs w:val="20"/>
        </w:rPr>
      </w:pPr>
      <w:hyperlink r:id="rId10" w:history="1">
        <w:r w:rsidR="00DB4ECB" w:rsidRPr="001C1EA7">
          <w:rPr>
            <w:rStyle w:val="Hyperlink"/>
            <w:sz w:val="18"/>
            <w:szCs w:val="20"/>
          </w:rPr>
          <w:t>http://stockcharts.com/school/doku.php?id=chart_school:technical_indicators:moving_averages</w:t>
        </w:r>
      </w:hyperlink>
    </w:p>
    <w:p w:rsidR="00DA72DB" w:rsidRPr="001C1EA7" w:rsidRDefault="00DA72DB" w:rsidP="005301D5">
      <w:pPr>
        <w:pStyle w:val="NoSpacing"/>
        <w:rPr>
          <w:b/>
          <w:sz w:val="18"/>
          <w:szCs w:val="20"/>
        </w:rPr>
      </w:pPr>
      <w:r w:rsidRPr="001C1EA7">
        <w:rPr>
          <w:rStyle w:val="Hyperlink"/>
          <w:b/>
          <w:color w:val="auto"/>
          <w:sz w:val="18"/>
          <w:szCs w:val="20"/>
          <w:u w:val="none"/>
        </w:rPr>
        <w:t>MACD Moving Average Convergence Divergence:</w:t>
      </w:r>
    </w:p>
    <w:p w:rsidR="00DA72DB" w:rsidRPr="001C1EA7" w:rsidRDefault="005D18C5" w:rsidP="005301D5">
      <w:pPr>
        <w:pStyle w:val="NoSpacing"/>
        <w:rPr>
          <w:sz w:val="18"/>
          <w:szCs w:val="20"/>
        </w:rPr>
      </w:pPr>
      <w:hyperlink r:id="rId11" w:history="1">
        <w:r w:rsidR="00DA72DB" w:rsidRPr="001C1EA7">
          <w:rPr>
            <w:rStyle w:val="Hyperlink"/>
            <w:sz w:val="18"/>
            <w:szCs w:val="20"/>
          </w:rPr>
          <w:t>http://stockcharts.com/school/doku.php?id=chart_school:technical_indicators:moving_average_convergence_divergence_macd</w:t>
        </w:r>
      </w:hyperlink>
    </w:p>
    <w:p w:rsidR="00924EDE" w:rsidRPr="001C1EA7" w:rsidRDefault="00673EE6" w:rsidP="005301D5">
      <w:pPr>
        <w:pStyle w:val="NoSpacing"/>
        <w:rPr>
          <w:b/>
          <w:sz w:val="18"/>
          <w:szCs w:val="20"/>
        </w:rPr>
      </w:pPr>
      <w:r w:rsidRPr="001C1EA7">
        <w:rPr>
          <w:b/>
          <w:sz w:val="18"/>
          <w:szCs w:val="20"/>
        </w:rPr>
        <w:t>C</w:t>
      </w:r>
      <w:r w:rsidR="004B5CAF" w:rsidRPr="001C1EA7">
        <w:rPr>
          <w:b/>
          <w:sz w:val="18"/>
          <w:szCs w:val="20"/>
        </w:rPr>
        <w:t>C</w:t>
      </w:r>
      <w:r w:rsidRPr="001C1EA7">
        <w:rPr>
          <w:b/>
          <w:sz w:val="18"/>
          <w:szCs w:val="20"/>
        </w:rPr>
        <w:t xml:space="preserve">I </w:t>
      </w:r>
      <w:r w:rsidR="00924EDE" w:rsidRPr="001C1EA7">
        <w:rPr>
          <w:b/>
          <w:sz w:val="18"/>
          <w:szCs w:val="20"/>
        </w:rPr>
        <w:t>Commodity</w:t>
      </w:r>
      <w:r w:rsidR="00DB4ECB" w:rsidRPr="001C1EA7">
        <w:rPr>
          <w:b/>
          <w:sz w:val="18"/>
          <w:szCs w:val="20"/>
        </w:rPr>
        <w:t xml:space="preserve"> </w:t>
      </w:r>
      <w:r w:rsidR="004B5CAF" w:rsidRPr="001C1EA7">
        <w:rPr>
          <w:b/>
          <w:sz w:val="18"/>
          <w:szCs w:val="20"/>
        </w:rPr>
        <w:t xml:space="preserve">Chanel </w:t>
      </w:r>
      <w:r w:rsidR="00DB4ECB" w:rsidRPr="001C1EA7">
        <w:rPr>
          <w:b/>
          <w:sz w:val="18"/>
          <w:szCs w:val="20"/>
        </w:rPr>
        <w:t>Index:</w:t>
      </w:r>
    </w:p>
    <w:p w:rsidR="00924EDE" w:rsidRPr="001C1EA7" w:rsidRDefault="005D18C5" w:rsidP="005301D5">
      <w:pPr>
        <w:pStyle w:val="NoSpacing"/>
        <w:rPr>
          <w:sz w:val="18"/>
          <w:szCs w:val="20"/>
        </w:rPr>
      </w:pPr>
      <w:hyperlink r:id="rId12" w:history="1">
        <w:r w:rsidR="001C19E0" w:rsidRPr="001C1EA7">
          <w:rPr>
            <w:rStyle w:val="Hyperlink"/>
            <w:sz w:val="18"/>
            <w:szCs w:val="20"/>
          </w:rPr>
          <w:t>http://sto</w:t>
        </w:r>
        <w:r w:rsidR="001C19E0" w:rsidRPr="001C1EA7">
          <w:rPr>
            <w:rStyle w:val="Hyperlink"/>
            <w:sz w:val="18"/>
            <w:szCs w:val="20"/>
          </w:rPr>
          <w:t>c</w:t>
        </w:r>
        <w:r w:rsidR="001C19E0" w:rsidRPr="001C1EA7">
          <w:rPr>
            <w:rStyle w:val="Hyperlink"/>
            <w:sz w:val="18"/>
            <w:szCs w:val="20"/>
          </w:rPr>
          <w:t>kcharts.com/school/doku.php?id=chart_school:technical_indicators:commodity_channel_index_cci</w:t>
        </w:r>
      </w:hyperlink>
    </w:p>
    <w:p w:rsidR="00DB4ECB" w:rsidRPr="001C1EA7" w:rsidRDefault="00BE25B6" w:rsidP="005301D5">
      <w:pPr>
        <w:pStyle w:val="NoSpacing"/>
        <w:rPr>
          <w:b/>
          <w:sz w:val="18"/>
          <w:szCs w:val="20"/>
        </w:rPr>
      </w:pPr>
      <w:r w:rsidRPr="001C1EA7">
        <w:rPr>
          <w:b/>
          <w:sz w:val="18"/>
          <w:szCs w:val="20"/>
        </w:rPr>
        <w:t>RSI Relative Strength Indicator:</w:t>
      </w:r>
    </w:p>
    <w:p w:rsidR="00BE25B6" w:rsidRPr="001C1EA7" w:rsidRDefault="00BE25B6" w:rsidP="005301D5">
      <w:pPr>
        <w:pStyle w:val="NoSpacing"/>
        <w:rPr>
          <w:sz w:val="18"/>
          <w:szCs w:val="20"/>
        </w:rPr>
      </w:pPr>
      <w:hyperlink r:id="rId13" w:history="1">
        <w:r w:rsidRPr="001C1EA7">
          <w:rPr>
            <w:rStyle w:val="Hyperlink"/>
            <w:sz w:val="18"/>
            <w:szCs w:val="20"/>
          </w:rPr>
          <w:t>http://stockcharts.com/school/doku.php?st=rsi&amp;id=chart_school:technical_indicators:relative_strength_index_rsi</w:t>
        </w:r>
      </w:hyperlink>
    </w:p>
    <w:p w:rsidR="00DB4ECB" w:rsidRPr="001C1EA7" w:rsidRDefault="00DB4ECB" w:rsidP="005301D5">
      <w:pPr>
        <w:pStyle w:val="NoSpacing"/>
        <w:rPr>
          <w:color w:val="C00000"/>
          <w:sz w:val="18"/>
          <w:szCs w:val="20"/>
        </w:rPr>
      </w:pPr>
    </w:p>
    <w:sectPr w:rsidR="00DB4ECB" w:rsidRPr="001C1EA7" w:rsidSect="00DB4E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BC"/>
    <w:multiLevelType w:val="hybridMultilevel"/>
    <w:tmpl w:val="0DF484A6"/>
    <w:lvl w:ilvl="0" w:tplc="8174E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B671F"/>
    <w:multiLevelType w:val="hybridMultilevel"/>
    <w:tmpl w:val="0E74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D5"/>
    <w:rsid w:val="00020294"/>
    <w:rsid w:val="000A0233"/>
    <w:rsid w:val="000C0052"/>
    <w:rsid w:val="00107C17"/>
    <w:rsid w:val="00123D63"/>
    <w:rsid w:val="0016481C"/>
    <w:rsid w:val="001C19E0"/>
    <w:rsid w:val="001C1EA7"/>
    <w:rsid w:val="001E7B6E"/>
    <w:rsid w:val="001F7F4A"/>
    <w:rsid w:val="00200EEA"/>
    <w:rsid w:val="00210FF7"/>
    <w:rsid w:val="0021216B"/>
    <w:rsid w:val="002435F9"/>
    <w:rsid w:val="00280B71"/>
    <w:rsid w:val="002C72E2"/>
    <w:rsid w:val="002E2E0E"/>
    <w:rsid w:val="002E3031"/>
    <w:rsid w:val="00301EBE"/>
    <w:rsid w:val="00312089"/>
    <w:rsid w:val="00363402"/>
    <w:rsid w:val="00392996"/>
    <w:rsid w:val="00397E68"/>
    <w:rsid w:val="003B66BA"/>
    <w:rsid w:val="003D7826"/>
    <w:rsid w:val="003F4BBC"/>
    <w:rsid w:val="00451E4E"/>
    <w:rsid w:val="004522C0"/>
    <w:rsid w:val="00484D87"/>
    <w:rsid w:val="004A01AC"/>
    <w:rsid w:val="004B5CAF"/>
    <w:rsid w:val="004D5038"/>
    <w:rsid w:val="00500C7A"/>
    <w:rsid w:val="005051DD"/>
    <w:rsid w:val="005301D5"/>
    <w:rsid w:val="005618F8"/>
    <w:rsid w:val="005B5841"/>
    <w:rsid w:val="005C53D2"/>
    <w:rsid w:val="005D18C5"/>
    <w:rsid w:val="00626F31"/>
    <w:rsid w:val="00631675"/>
    <w:rsid w:val="00651195"/>
    <w:rsid w:val="00673EE6"/>
    <w:rsid w:val="00686C69"/>
    <w:rsid w:val="00701A04"/>
    <w:rsid w:val="00716087"/>
    <w:rsid w:val="007368BC"/>
    <w:rsid w:val="007C1DA4"/>
    <w:rsid w:val="007C300C"/>
    <w:rsid w:val="007E2746"/>
    <w:rsid w:val="00870C94"/>
    <w:rsid w:val="00887A2B"/>
    <w:rsid w:val="00890D43"/>
    <w:rsid w:val="008960CD"/>
    <w:rsid w:val="008E35DB"/>
    <w:rsid w:val="009006AB"/>
    <w:rsid w:val="009049B7"/>
    <w:rsid w:val="00924EDE"/>
    <w:rsid w:val="00932CE1"/>
    <w:rsid w:val="009410D4"/>
    <w:rsid w:val="00950A78"/>
    <w:rsid w:val="009A3E04"/>
    <w:rsid w:val="009C4B75"/>
    <w:rsid w:val="00A13B8A"/>
    <w:rsid w:val="00A44181"/>
    <w:rsid w:val="00A77832"/>
    <w:rsid w:val="00AD3890"/>
    <w:rsid w:val="00AD5F88"/>
    <w:rsid w:val="00AE6928"/>
    <w:rsid w:val="00B42A15"/>
    <w:rsid w:val="00B71097"/>
    <w:rsid w:val="00BE25B6"/>
    <w:rsid w:val="00C21579"/>
    <w:rsid w:val="00C47806"/>
    <w:rsid w:val="00C67A09"/>
    <w:rsid w:val="00C85E9E"/>
    <w:rsid w:val="00C94BCF"/>
    <w:rsid w:val="00CD0B5C"/>
    <w:rsid w:val="00CD779A"/>
    <w:rsid w:val="00D36859"/>
    <w:rsid w:val="00D4408A"/>
    <w:rsid w:val="00D44975"/>
    <w:rsid w:val="00D469D7"/>
    <w:rsid w:val="00D86621"/>
    <w:rsid w:val="00DA72DB"/>
    <w:rsid w:val="00DB4ECB"/>
    <w:rsid w:val="00DC54B6"/>
    <w:rsid w:val="00E56B20"/>
    <w:rsid w:val="00E6783E"/>
    <w:rsid w:val="00E72279"/>
    <w:rsid w:val="00F3324A"/>
    <w:rsid w:val="00FB5274"/>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1D5"/>
    <w:pPr>
      <w:spacing w:after="0" w:line="240" w:lineRule="auto"/>
    </w:pPr>
  </w:style>
  <w:style w:type="paragraph" w:styleId="BalloonText">
    <w:name w:val="Balloon Text"/>
    <w:basedOn w:val="Normal"/>
    <w:link w:val="BalloonTextChar"/>
    <w:uiPriority w:val="99"/>
    <w:semiHidden/>
    <w:unhideWhenUsed/>
    <w:rsid w:val="00484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87"/>
    <w:rPr>
      <w:rFonts w:ascii="Tahoma" w:hAnsi="Tahoma" w:cs="Tahoma"/>
      <w:sz w:val="16"/>
      <w:szCs w:val="16"/>
    </w:rPr>
  </w:style>
  <w:style w:type="character" w:styleId="Hyperlink">
    <w:name w:val="Hyperlink"/>
    <w:basedOn w:val="DefaultParagraphFont"/>
    <w:uiPriority w:val="99"/>
    <w:unhideWhenUsed/>
    <w:rsid w:val="00DB4ECB"/>
    <w:rPr>
      <w:color w:val="0000FF" w:themeColor="hyperlink"/>
      <w:u w:val="single"/>
    </w:rPr>
  </w:style>
  <w:style w:type="character" w:styleId="FollowedHyperlink">
    <w:name w:val="FollowedHyperlink"/>
    <w:basedOn w:val="DefaultParagraphFont"/>
    <w:uiPriority w:val="99"/>
    <w:semiHidden/>
    <w:unhideWhenUsed/>
    <w:rsid w:val="007160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1D5"/>
    <w:pPr>
      <w:spacing w:after="0" w:line="240" w:lineRule="auto"/>
    </w:pPr>
  </w:style>
  <w:style w:type="paragraph" w:styleId="BalloonText">
    <w:name w:val="Balloon Text"/>
    <w:basedOn w:val="Normal"/>
    <w:link w:val="BalloonTextChar"/>
    <w:uiPriority w:val="99"/>
    <w:semiHidden/>
    <w:unhideWhenUsed/>
    <w:rsid w:val="00484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87"/>
    <w:rPr>
      <w:rFonts w:ascii="Tahoma" w:hAnsi="Tahoma" w:cs="Tahoma"/>
      <w:sz w:val="16"/>
      <w:szCs w:val="16"/>
    </w:rPr>
  </w:style>
  <w:style w:type="character" w:styleId="Hyperlink">
    <w:name w:val="Hyperlink"/>
    <w:basedOn w:val="DefaultParagraphFont"/>
    <w:uiPriority w:val="99"/>
    <w:unhideWhenUsed/>
    <w:rsid w:val="00DB4ECB"/>
    <w:rPr>
      <w:color w:val="0000FF" w:themeColor="hyperlink"/>
      <w:u w:val="single"/>
    </w:rPr>
  </w:style>
  <w:style w:type="character" w:styleId="FollowedHyperlink">
    <w:name w:val="FollowedHyperlink"/>
    <w:basedOn w:val="DefaultParagraphFont"/>
    <w:uiPriority w:val="99"/>
    <w:semiHidden/>
    <w:unhideWhenUsed/>
    <w:rsid w:val="00716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ockcharts.com/school/doku.php?st=rsi&amp;id=chart_school:technical_indicators:relative_strength_index_rsi"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tockcharts.com/school/doku.php?id=chart_school:technical_indicators:commodity_channel_index_c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ockcharts.com/school/doku.php?id=chart_school:technical_indicators:moving_average_convergence_divergence_ma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ckcharts.com/school/doku.php?id=chart_school:technical_indicators:moving_averages" TargetMode="External"/><Relationship Id="rId4" Type="http://schemas.openxmlformats.org/officeDocument/2006/relationships/settings" Target="settings.xml"/><Relationship Id="rId9" Type="http://schemas.openxmlformats.org/officeDocument/2006/relationships/hyperlink" Target="http://schrts.co/hJN0b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Adams</dc:creator>
  <cp:lastModifiedBy>Bob Adams</cp:lastModifiedBy>
  <cp:revision>68</cp:revision>
  <cp:lastPrinted>2016-04-15T15:58:00Z</cp:lastPrinted>
  <dcterms:created xsi:type="dcterms:W3CDTF">2016-04-13T17:57:00Z</dcterms:created>
  <dcterms:modified xsi:type="dcterms:W3CDTF">2017-03-20T16:02:00Z</dcterms:modified>
</cp:coreProperties>
</file>